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28A77" w14:textId="77777777" w:rsidR="00C87E94" w:rsidRDefault="00C87E94" w:rsidP="00C01A35">
      <w:pPr>
        <w:spacing w:after="0" w:line="240" w:lineRule="auto"/>
        <w:ind w:firstLine="567"/>
        <w:jc w:val="center"/>
        <w:outlineLvl w:val="2"/>
        <w:rPr>
          <w:rFonts w:eastAsia="Times New Roman" w:cs="Times New Roman"/>
          <w:b/>
          <w:bCs/>
          <w:kern w:val="0"/>
          <w:szCs w:val="28"/>
          <w14:ligatures w14:val="none"/>
        </w:rPr>
      </w:pPr>
      <w:r w:rsidRPr="00C87E94">
        <w:rPr>
          <w:rFonts w:eastAsia="Times New Roman" w:cs="Times New Roman"/>
          <w:b/>
          <w:bCs/>
          <w:kern w:val="0"/>
          <w:szCs w:val="28"/>
          <w14:ligatures w14:val="none"/>
        </w:rPr>
        <w:t xml:space="preserve">ỦY BAN MTTQ VIỆT NAM XÃ VĨNH ĐIỀU PHỐI HỢP </w:t>
      </w:r>
    </w:p>
    <w:p w14:paraId="38FB211B" w14:textId="4DE74519" w:rsidR="00C87E94" w:rsidRPr="00C87E94" w:rsidRDefault="00C87E94" w:rsidP="00C01A35">
      <w:pPr>
        <w:spacing w:after="0" w:line="240" w:lineRule="auto"/>
        <w:ind w:firstLine="567"/>
        <w:jc w:val="center"/>
        <w:outlineLvl w:val="2"/>
        <w:rPr>
          <w:rFonts w:eastAsia="Times New Roman" w:cs="Times New Roman"/>
          <w:b/>
          <w:bCs/>
          <w:kern w:val="0"/>
          <w:szCs w:val="28"/>
          <w14:ligatures w14:val="none"/>
        </w:rPr>
      </w:pPr>
      <w:r w:rsidRPr="00C87E94">
        <w:rPr>
          <w:rFonts w:eastAsia="Times New Roman" w:cs="Times New Roman"/>
          <w:b/>
          <w:bCs/>
          <w:kern w:val="0"/>
          <w:szCs w:val="28"/>
          <w14:ligatures w14:val="none"/>
        </w:rPr>
        <w:t>CHÙA PHÚ HỘI TRAO TẶNG 100 SUẤT QUÀ CHO HỘ NGHÈO, CẬN NGHÈO VÀ HỘ KHÓ KHĂN</w:t>
      </w:r>
    </w:p>
    <w:p w14:paraId="11A9B70D" w14:textId="79631C2B" w:rsidR="00F85320" w:rsidRPr="00F85320" w:rsidRDefault="00F85320" w:rsidP="00F85320">
      <w:pPr>
        <w:spacing w:before="100" w:beforeAutospacing="1" w:after="100" w:afterAutospacing="1" w:line="240" w:lineRule="auto"/>
        <w:ind w:firstLine="567"/>
        <w:jc w:val="both"/>
        <w:rPr>
          <w:rFonts w:eastAsia="Times New Roman" w:cs="Times New Roman"/>
          <w:kern w:val="0"/>
          <w:szCs w:val="28"/>
          <w14:ligatures w14:val="none"/>
        </w:rPr>
      </w:pPr>
      <w:r w:rsidRPr="00F85320">
        <w:rPr>
          <w:rFonts w:eastAsia="Times New Roman" w:cs="Times New Roman"/>
          <w:kern w:val="0"/>
          <w:szCs w:val="28"/>
          <w14:ligatures w14:val="none"/>
        </w:rPr>
        <w:t xml:space="preserve">Nhằm góp phần chăm lo đời sống, hỗ trợ các hộ nghèo, hộ cận nghèo và hộ có hoàn cảnh khó khăn trên địa bàn, </w:t>
      </w:r>
      <w:r>
        <w:rPr>
          <w:rFonts w:eastAsia="Times New Roman" w:cs="Times New Roman"/>
          <w:kern w:val="0"/>
          <w:szCs w:val="28"/>
          <w14:ligatures w14:val="none"/>
        </w:rPr>
        <w:t xml:space="preserve">ngày 17/9/2026 </w:t>
      </w:r>
      <w:r w:rsidRPr="00F85320">
        <w:rPr>
          <w:rFonts w:eastAsia="Times New Roman" w:cs="Times New Roman"/>
          <w:kern w:val="0"/>
          <w:szCs w:val="28"/>
          <w14:ligatures w14:val="none"/>
        </w:rPr>
        <w:t>Ủy ban MTTQ Việt Nam xã Vĩnh Điều phối hợp với Chùa Phú Hội tổ chức trao tặng quà cho các hộ dân có hoàn cảnh khó khăn.</w:t>
      </w:r>
    </w:p>
    <w:p w14:paraId="36E035CE" w14:textId="77777777" w:rsidR="00F85320" w:rsidRPr="00F85320" w:rsidRDefault="00F85320" w:rsidP="00F85320">
      <w:pPr>
        <w:spacing w:before="100" w:beforeAutospacing="1" w:after="100" w:afterAutospacing="1" w:line="240" w:lineRule="auto"/>
        <w:ind w:firstLine="567"/>
        <w:jc w:val="both"/>
        <w:rPr>
          <w:rFonts w:eastAsia="Times New Roman" w:cs="Times New Roman"/>
          <w:kern w:val="0"/>
          <w:szCs w:val="28"/>
          <w14:ligatures w14:val="none"/>
        </w:rPr>
      </w:pPr>
      <w:r w:rsidRPr="00F85320">
        <w:rPr>
          <w:rFonts w:eastAsia="Times New Roman" w:cs="Times New Roman"/>
          <w:kern w:val="0"/>
          <w:szCs w:val="28"/>
          <w14:ligatures w14:val="none"/>
        </w:rPr>
        <w:t xml:space="preserve">Tại chương trình, </w:t>
      </w:r>
      <w:r w:rsidRPr="00F85320">
        <w:rPr>
          <w:rFonts w:eastAsia="Times New Roman" w:cs="Times New Roman"/>
          <w:b/>
          <w:bCs/>
          <w:kern w:val="0"/>
          <w:szCs w:val="28"/>
          <w14:ligatures w14:val="none"/>
        </w:rPr>
        <w:t>100 suất quà</w:t>
      </w:r>
      <w:r w:rsidRPr="00F85320">
        <w:rPr>
          <w:rFonts w:eastAsia="Times New Roman" w:cs="Times New Roman"/>
          <w:kern w:val="0"/>
          <w:szCs w:val="28"/>
          <w14:ligatures w14:val="none"/>
        </w:rPr>
        <w:t xml:space="preserve"> đã được trao đến các hộ nghèo, cận nghèo và hộ khó khăn trên địa bàn xã. Mỗi suất quà trị giá </w:t>
      </w:r>
      <w:r w:rsidRPr="00F85320">
        <w:rPr>
          <w:rFonts w:eastAsia="Times New Roman" w:cs="Times New Roman"/>
          <w:b/>
          <w:bCs/>
          <w:kern w:val="0"/>
          <w:szCs w:val="28"/>
          <w14:ligatures w14:val="none"/>
        </w:rPr>
        <w:t>250.000 đồng</w:t>
      </w:r>
      <w:r w:rsidRPr="00F85320">
        <w:rPr>
          <w:rFonts w:eastAsia="Times New Roman" w:cs="Times New Roman"/>
          <w:kern w:val="0"/>
          <w:szCs w:val="28"/>
          <w14:ligatures w14:val="none"/>
        </w:rPr>
        <w:t xml:space="preserve">, với </w:t>
      </w:r>
      <w:r w:rsidRPr="00F85320">
        <w:rPr>
          <w:rFonts w:eastAsia="Times New Roman" w:cs="Times New Roman"/>
          <w:b/>
          <w:bCs/>
          <w:kern w:val="0"/>
          <w:szCs w:val="28"/>
          <w14:ligatures w14:val="none"/>
        </w:rPr>
        <w:t>tổng kinh phí 25.000.000 đồng</w:t>
      </w:r>
      <w:r w:rsidRPr="00F85320">
        <w:rPr>
          <w:rFonts w:eastAsia="Times New Roman" w:cs="Times New Roman"/>
          <w:kern w:val="0"/>
          <w:szCs w:val="28"/>
          <w14:ligatures w14:val="none"/>
        </w:rPr>
        <w:t>.</w:t>
      </w:r>
    </w:p>
    <w:p w14:paraId="527CEFA2" w14:textId="77777777" w:rsidR="00F85320" w:rsidRPr="00F85320" w:rsidRDefault="00F85320" w:rsidP="00F85320">
      <w:pPr>
        <w:spacing w:before="100" w:beforeAutospacing="1" w:after="100" w:afterAutospacing="1" w:line="240" w:lineRule="auto"/>
        <w:ind w:firstLine="567"/>
        <w:jc w:val="both"/>
        <w:rPr>
          <w:rFonts w:eastAsia="Times New Roman" w:cs="Times New Roman"/>
          <w:kern w:val="0"/>
          <w:szCs w:val="28"/>
          <w14:ligatures w14:val="none"/>
        </w:rPr>
      </w:pPr>
      <w:r w:rsidRPr="00F85320">
        <w:rPr>
          <w:rFonts w:eastAsia="Times New Roman" w:cs="Times New Roman"/>
          <w:kern w:val="0"/>
          <w:szCs w:val="28"/>
          <w14:ligatures w14:val="none"/>
        </w:rPr>
        <w:t>Những phần quà tuy giá trị không lớn nhưng mang ý nghĩa thiết thực, thể hiện sự quan tâm, sẻ chia đối với các gia đình còn gặp khó khăn; qua đó góp phần động viên các hộ dân nỗ lực vươn lên trong cuộc sống, ổn định đời sống và phát triển kinh tế gia đình.</w:t>
      </w:r>
    </w:p>
    <w:p w14:paraId="1E0204DA" w14:textId="77777777" w:rsidR="00F85320" w:rsidRPr="00F85320" w:rsidRDefault="00F85320" w:rsidP="00F85320">
      <w:pPr>
        <w:spacing w:before="100" w:beforeAutospacing="1" w:after="100" w:afterAutospacing="1" w:line="240" w:lineRule="auto"/>
        <w:ind w:firstLine="567"/>
        <w:jc w:val="both"/>
        <w:rPr>
          <w:rFonts w:eastAsia="Times New Roman" w:cs="Times New Roman"/>
          <w:kern w:val="0"/>
          <w:szCs w:val="28"/>
          <w14:ligatures w14:val="none"/>
        </w:rPr>
      </w:pPr>
      <w:r w:rsidRPr="00F85320">
        <w:rPr>
          <w:rFonts w:eastAsia="Times New Roman" w:cs="Times New Roman"/>
          <w:kern w:val="0"/>
          <w:szCs w:val="28"/>
          <w14:ligatures w14:val="none"/>
        </w:rPr>
        <w:t xml:space="preserve">Hoạt động cũng góp phần phát huy tinh thần </w:t>
      </w:r>
      <w:r w:rsidRPr="00F85320">
        <w:rPr>
          <w:rFonts w:eastAsia="Times New Roman" w:cs="Times New Roman"/>
          <w:b/>
          <w:bCs/>
          <w:kern w:val="0"/>
          <w:szCs w:val="28"/>
          <w14:ligatures w14:val="none"/>
        </w:rPr>
        <w:t>“tương thân, tương ái”, “lá lành đùm lá rách”</w:t>
      </w:r>
      <w:r w:rsidRPr="00F85320">
        <w:rPr>
          <w:rFonts w:eastAsia="Times New Roman" w:cs="Times New Roman"/>
          <w:kern w:val="0"/>
          <w:szCs w:val="28"/>
          <w14:ligatures w14:val="none"/>
        </w:rPr>
        <w:t>, tăng cường sự chung tay của các cơ sở tôn giáo, các tổ chức, cá nhân và cộng đồng trong công tác an sinh xã hội tại địa phương.</w:t>
      </w:r>
    </w:p>
    <w:p w14:paraId="4E80E15B" w14:textId="77777777" w:rsidR="00F85320" w:rsidRDefault="00F85320" w:rsidP="00F85320">
      <w:pPr>
        <w:spacing w:before="100" w:beforeAutospacing="1" w:after="100" w:afterAutospacing="1" w:line="240" w:lineRule="auto"/>
        <w:ind w:firstLine="567"/>
        <w:jc w:val="both"/>
        <w:rPr>
          <w:rFonts w:eastAsia="Times New Roman" w:cs="Times New Roman"/>
          <w:kern w:val="0"/>
          <w:szCs w:val="28"/>
          <w14:ligatures w14:val="none"/>
        </w:rPr>
      </w:pPr>
      <w:r w:rsidRPr="00F85320">
        <w:rPr>
          <w:rFonts w:eastAsia="Times New Roman" w:cs="Times New Roman"/>
          <w:kern w:val="0"/>
          <w:szCs w:val="28"/>
          <w14:ligatures w14:val="none"/>
        </w:rPr>
        <w:t xml:space="preserve">Ủy ban MTTQ Việt Nam xã Vĩnh Điều trân trọng ghi nhận và cảm ơn </w:t>
      </w:r>
      <w:r w:rsidRPr="00F85320">
        <w:rPr>
          <w:rFonts w:eastAsia="Times New Roman" w:cs="Times New Roman"/>
          <w:b/>
          <w:bCs/>
          <w:kern w:val="0"/>
          <w:szCs w:val="28"/>
          <w14:ligatures w14:val="none"/>
        </w:rPr>
        <w:t>Chùa Phú Hội</w:t>
      </w:r>
      <w:r w:rsidRPr="00F85320">
        <w:rPr>
          <w:rFonts w:eastAsia="Times New Roman" w:cs="Times New Roman"/>
          <w:kern w:val="0"/>
          <w:szCs w:val="28"/>
          <w14:ligatures w14:val="none"/>
        </w:rPr>
        <w:t xml:space="preserve"> đã đồng hành, chung tay cùng địa phương chăm lo cho các hộ nghèo, cận nghèo và hộ có hoàn cảnh khó khăn, góp phần thực hiện tốt công tác an sinh xã hội và xây dựng khối đại đoàn kết toàn dân trên địa bàn xã.</w:t>
      </w:r>
    </w:p>
    <w:p w14:paraId="418216F6" w14:textId="723EB2F0" w:rsidR="008D19C6" w:rsidRPr="00F85320" w:rsidRDefault="008D19C6" w:rsidP="008D19C6">
      <w:pPr>
        <w:spacing w:before="100" w:beforeAutospacing="1" w:after="100" w:afterAutospacing="1" w:line="240" w:lineRule="auto"/>
        <w:ind w:firstLine="567"/>
        <w:jc w:val="right"/>
        <w:rPr>
          <w:rFonts w:eastAsia="Times New Roman" w:cs="Times New Roman"/>
          <w:b/>
          <w:bCs/>
          <w:i/>
          <w:iCs/>
          <w:kern w:val="0"/>
          <w:szCs w:val="28"/>
          <w14:ligatures w14:val="none"/>
        </w:rPr>
      </w:pPr>
      <w:r w:rsidRPr="008D19C6">
        <w:rPr>
          <w:rFonts w:eastAsia="Times New Roman" w:cs="Times New Roman"/>
          <w:b/>
          <w:bCs/>
          <w:i/>
          <w:iCs/>
          <w:kern w:val="0"/>
          <w:szCs w:val="28"/>
          <w14:ligatures w14:val="none"/>
        </w:rPr>
        <w:t>Mỹ Dung - Ủy ban MTTQ Việt Nam xã</w:t>
      </w:r>
    </w:p>
    <w:sectPr w:rsidR="008D19C6" w:rsidRPr="00F85320" w:rsidSect="000F4E54">
      <w:pgSz w:w="11907" w:h="16840" w:code="9"/>
      <w:pgMar w:top="1134" w:right="851" w:bottom="1134" w:left="1701" w:header="567" w:footer="567" w:gutter="0"/>
      <w:cols w:space="720"/>
      <w:noEndnote/>
      <w:titlePg/>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94"/>
    <w:rsid w:val="000F4E54"/>
    <w:rsid w:val="00366FE8"/>
    <w:rsid w:val="003D6E4D"/>
    <w:rsid w:val="00476663"/>
    <w:rsid w:val="00567C09"/>
    <w:rsid w:val="005A0024"/>
    <w:rsid w:val="00721B2A"/>
    <w:rsid w:val="0077461B"/>
    <w:rsid w:val="008A0C81"/>
    <w:rsid w:val="008D19C6"/>
    <w:rsid w:val="009541BB"/>
    <w:rsid w:val="00AD2D89"/>
    <w:rsid w:val="00C01A35"/>
    <w:rsid w:val="00C87E94"/>
    <w:rsid w:val="00E6487E"/>
    <w:rsid w:val="00F002E4"/>
    <w:rsid w:val="00F4065E"/>
    <w:rsid w:val="00F42C65"/>
    <w:rsid w:val="00F85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5FC30"/>
  <w15:chartTrackingRefBased/>
  <w15:docId w15:val="{CE662CAA-CFF5-475D-B895-67B9ACF1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78223">
      <w:bodyDiv w:val="1"/>
      <w:marLeft w:val="0"/>
      <w:marRight w:val="0"/>
      <w:marTop w:val="0"/>
      <w:marBottom w:val="0"/>
      <w:divBdr>
        <w:top w:val="none" w:sz="0" w:space="0" w:color="auto"/>
        <w:left w:val="none" w:sz="0" w:space="0" w:color="auto"/>
        <w:bottom w:val="none" w:sz="0" w:space="0" w:color="auto"/>
        <w:right w:val="none" w:sz="0" w:space="0" w:color="auto"/>
      </w:divBdr>
    </w:div>
    <w:div w:id="1086263119">
      <w:bodyDiv w:val="1"/>
      <w:marLeft w:val="0"/>
      <w:marRight w:val="0"/>
      <w:marTop w:val="0"/>
      <w:marBottom w:val="0"/>
      <w:divBdr>
        <w:top w:val="none" w:sz="0" w:space="0" w:color="auto"/>
        <w:left w:val="none" w:sz="0" w:space="0" w:color="auto"/>
        <w:bottom w:val="none" w:sz="0" w:space="0" w:color="auto"/>
        <w:right w:val="none" w:sz="0" w:space="0" w:color="auto"/>
      </w:divBdr>
    </w:div>
    <w:div w:id="148192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2026-09-17T06:55:00Z</dcterms:created>
  <dcterms:modified xsi:type="dcterms:W3CDTF">2026-09-17T07:03:00Z</dcterms:modified>
</cp:coreProperties>
</file>