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6F2CB" w14:textId="4CE2E9CF" w:rsidR="00F625A6" w:rsidRPr="00F625A6" w:rsidRDefault="00F625A6" w:rsidP="00F625A6">
      <w:pPr>
        <w:ind w:firstLine="567"/>
        <w:jc w:val="both"/>
        <w:rPr>
          <w:rFonts w:ascii="Times New Roman" w:hAnsi="Times New Roman" w:cs="Times New Roman"/>
          <w:b/>
          <w:sz w:val="28"/>
          <w:szCs w:val="28"/>
        </w:rPr>
      </w:pPr>
      <w:r w:rsidRPr="00F625A6">
        <w:rPr>
          <w:rFonts w:ascii="Times New Roman" w:hAnsi="Times New Roman" w:cs="Times New Roman"/>
          <w:b/>
          <w:sz w:val="28"/>
          <w:szCs w:val="28"/>
        </w:rPr>
        <w:t>Phó Bí thư Tỉnh ủy An Giang Trần Thị Thanh Hương khảo sát mô hình dịch vụ nông nghiệp, trồng cây ăn trái kết hợp nuôi cá tại ấp Vĩnh Lợi</w:t>
      </w:r>
    </w:p>
    <w:p w14:paraId="104E8A7A" w14:textId="502A5626" w:rsidR="00585BA7" w:rsidRPr="00F625A6" w:rsidRDefault="00585BA7" w:rsidP="00F625A6">
      <w:pPr>
        <w:ind w:firstLine="567"/>
        <w:jc w:val="both"/>
        <w:rPr>
          <w:rFonts w:ascii="Times New Roman" w:hAnsi="Times New Roman" w:cs="Times New Roman"/>
          <w:sz w:val="28"/>
          <w:szCs w:val="28"/>
        </w:rPr>
      </w:pPr>
      <w:r w:rsidRPr="00F625A6">
        <w:rPr>
          <w:rFonts w:ascii="Times New Roman" w:hAnsi="Times New Roman" w:cs="Times New Roman"/>
          <w:sz w:val="28"/>
          <w:szCs w:val="28"/>
        </w:rPr>
        <w:t>-------------</w:t>
      </w:r>
    </w:p>
    <w:p w14:paraId="62A4774D" w14:textId="383078A6" w:rsidR="00F625A6" w:rsidRPr="00F625A6" w:rsidRDefault="00F625A6" w:rsidP="00F625A6">
      <w:pPr>
        <w:ind w:firstLine="567"/>
        <w:jc w:val="both"/>
        <w:rPr>
          <w:rFonts w:ascii="Times New Roman" w:hAnsi="Times New Roman" w:cs="Times New Roman"/>
          <w:sz w:val="28"/>
          <w:szCs w:val="28"/>
        </w:rPr>
      </w:pPr>
      <w:r w:rsidRPr="00F625A6">
        <w:rPr>
          <w:rFonts w:ascii="Times New Roman" w:hAnsi="Times New Roman" w:cs="Times New Roman"/>
          <w:sz w:val="28"/>
          <w:szCs w:val="28"/>
        </w:rPr>
        <w:t xml:space="preserve">Sáng 11/8, Phó Bí thư Tỉnh ủy, Chủ tịch Ủy ban MTTQ Việt Nam tỉnh An Giang Trần Thị Thanh Hương khảo sát mô hình dịch vụ nông nghiệp, trồng cây ăn trái kết hợp nuôi cá tại ấp Vĩnh Lợi, qua đó tìm hiểu cách làm hay, nắm bắt khó khăn của nông dân để nghiên cứu nhân rộng và có giải pháp hỗ trợ phù hợp. </w:t>
      </w:r>
    </w:p>
    <w:p w14:paraId="63B8EF8B" w14:textId="1F358317" w:rsidR="00F625A6" w:rsidRPr="00F625A6" w:rsidRDefault="00F625A6" w:rsidP="00F625A6">
      <w:pPr>
        <w:ind w:firstLine="567"/>
        <w:jc w:val="both"/>
        <w:rPr>
          <w:rFonts w:ascii="Times New Roman" w:hAnsi="Times New Roman" w:cs="Times New Roman"/>
          <w:sz w:val="28"/>
          <w:szCs w:val="28"/>
        </w:rPr>
      </w:pPr>
      <w:r>
        <w:rPr>
          <w:rFonts w:ascii="Times New Roman" w:hAnsi="Times New Roman" w:cs="Times New Roman"/>
          <w:sz w:val="28"/>
          <w:szCs w:val="28"/>
        </w:rPr>
        <w:t>Tại đây, Đ</w:t>
      </w:r>
      <w:r w:rsidRPr="00F625A6">
        <w:rPr>
          <w:rFonts w:ascii="Times New Roman" w:hAnsi="Times New Roman" w:cs="Times New Roman"/>
          <w:sz w:val="28"/>
          <w:szCs w:val="28"/>
        </w:rPr>
        <w:t>oàn đã đến thăm mô hình dịch vụ nông nghiệp, trồng cây ăn trái kết hợp nuôi cá của hộ ông Ngô Thọ Hòa. Gia đình ông Hòa hiện canh tác 50 ha đất lúa, vườn, ao; lợi nhuận hằng năm hơn 2 tỷ đồng. Nhiều năm ông được công nhận là nông dân Việt Nam xuất sắc; được tặng bằng khen của Trung ương Hội Nông dân Việt Nam và Huân chương Lao động hạng Ba năm 2022.</w:t>
      </w:r>
    </w:p>
    <w:p w14:paraId="34F714DB" w14:textId="77777777" w:rsidR="00F625A6" w:rsidRPr="00F625A6" w:rsidRDefault="00F625A6" w:rsidP="00F625A6">
      <w:pPr>
        <w:ind w:firstLine="567"/>
        <w:jc w:val="both"/>
        <w:rPr>
          <w:rFonts w:ascii="Times New Roman" w:hAnsi="Times New Roman" w:cs="Times New Roman"/>
          <w:sz w:val="28"/>
          <w:szCs w:val="28"/>
        </w:rPr>
      </w:pPr>
      <w:r w:rsidRPr="00F625A6">
        <w:rPr>
          <w:rFonts w:ascii="Times New Roman" w:hAnsi="Times New Roman" w:cs="Times New Roman"/>
          <w:sz w:val="28"/>
          <w:szCs w:val="28"/>
        </w:rPr>
        <w:t>Qua khảo sát, Phó Bí thư Tỉnh ủy, Chủ tịch Ủy ban MTTQ Việt Nam tỉnh An Giang Trần Thị Thanh Hương ghi nhận tinh thần dám nghĩ, dám làm của nông dân trong cải tạo đất phèn, chủ động thích ứng với điều kiện thời tiết khắc nghiệt và tìm hướng nâng cao giá trị sản xuất.</w:t>
      </w:r>
    </w:p>
    <w:p w14:paraId="05E7D58D" w14:textId="77777777" w:rsidR="00F625A6" w:rsidRPr="00F625A6" w:rsidRDefault="00F625A6" w:rsidP="00F625A6">
      <w:pPr>
        <w:ind w:firstLine="567"/>
        <w:jc w:val="both"/>
        <w:rPr>
          <w:rFonts w:ascii="Times New Roman" w:hAnsi="Times New Roman" w:cs="Times New Roman"/>
          <w:sz w:val="28"/>
          <w:szCs w:val="28"/>
        </w:rPr>
      </w:pPr>
      <w:r w:rsidRPr="00F625A6">
        <w:rPr>
          <w:rFonts w:ascii="Times New Roman" w:hAnsi="Times New Roman" w:cs="Times New Roman"/>
          <w:sz w:val="28"/>
          <w:szCs w:val="28"/>
        </w:rPr>
        <w:t>Đồng chí đề nghị tiếp tục nghiên cứu, đúc kết những mô hình, cách làm hiệu quả để có thể nhân rộng phù hợp với điều kiện từng địa bàn; đồng thời nắm chắc những khó khăn, vướng mắc của nông dân để nghiên cứu giải pháp hỗ trợ, góp phần nâng cao hiệu quả sản xuất và thu nhập.</w:t>
      </w:r>
    </w:p>
    <w:p w14:paraId="29F83A58" w14:textId="77777777" w:rsidR="00F625A6" w:rsidRPr="00F625A6" w:rsidRDefault="00F625A6" w:rsidP="00F625A6">
      <w:pPr>
        <w:ind w:firstLine="567"/>
        <w:jc w:val="both"/>
        <w:rPr>
          <w:rFonts w:ascii="Times New Roman" w:hAnsi="Times New Roman" w:cs="Times New Roman"/>
          <w:sz w:val="28"/>
          <w:szCs w:val="28"/>
        </w:rPr>
      </w:pPr>
      <w:r w:rsidRPr="00F625A6">
        <w:rPr>
          <w:rFonts w:ascii="Times New Roman" w:hAnsi="Times New Roman" w:cs="Times New Roman"/>
          <w:sz w:val="28"/>
          <w:szCs w:val="28"/>
        </w:rPr>
        <w:t>Việc khảo sát thực tế cũng nhằm tăng cường kết nối giữa sản xuất nông nghiệp với thị trường, khuyến khích nông dân mạnh dạn đổi mới phương thức sản xuất, phát huy lợi thế đất đai và xây dựng các mô hình nông nghiệp hiệu quả, bền vững.</w:t>
      </w:r>
    </w:p>
    <w:p w14:paraId="17950478" w14:textId="18967399" w:rsidR="002C3EB3" w:rsidRPr="00C476D9" w:rsidRDefault="00D5436C" w:rsidP="000A0D53">
      <w:pPr>
        <w:ind w:firstLine="709"/>
        <w:jc w:val="both"/>
        <w:rPr>
          <w:rFonts w:ascii="Times New Roman" w:hAnsi="Times New Roman" w:cs="Times New Roman"/>
          <w:sz w:val="28"/>
          <w:szCs w:val="28"/>
        </w:rPr>
      </w:pPr>
      <w:bookmarkStart w:id="0" w:name="_GoBack"/>
      <w:bookmarkEnd w:id="0"/>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2C665FCA" w:rsidR="00C44627" w:rsidRPr="00B2728D" w:rsidRDefault="00C44627" w:rsidP="00B2728D">
      <w:pPr>
        <w:ind w:firstLine="567"/>
        <w:jc w:val="both"/>
        <w:rPr>
          <w:rFonts w:ascii="Times New Roman" w:hAnsi="Times New Roman" w:cs="Times New Roman"/>
          <w:sz w:val="28"/>
          <w:szCs w:val="28"/>
        </w:rPr>
      </w:pPr>
    </w:p>
    <w:sectPr w:rsidR="00C44627" w:rsidRPr="00B2728D"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F6EC8" w14:textId="77777777" w:rsidR="00B54477" w:rsidRDefault="00B54477" w:rsidP="00590825">
      <w:pPr>
        <w:spacing w:after="0" w:line="240" w:lineRule="auto"/>
      </w:pPr>
      <w:r>
        <w:separator/>
      </w:r>
    </w:p>
  </w:endnote>
  <w:endnote w:type="continuationSeparator" w:id="0">
    <w:p w14:paraId="2BD7F7FB" w14:textId="77777777" w:rsidR="00B54477" w:rsidRDefault="00B54477"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AF9E8" w14:textId="77777777" w:rsidR="00B54477" w:rsidRDefault="00B54477" w:rsidP="00590825">
      <w:pPr>
        <w:spacing w:after="0" w:line="240" w:lineRule="auto"/>
      </w:pPr>
      <w:r>
        <w:separator/>
      </w:r>
    </w:p>
  </w:footnote>
  <w:footnote w:type="continuationSeparator" w:id="0">
    <w:p w14:paraId="644B4C58" w14:textId="77777777" w:rsidR="00B54477" w:rsidRDefault="00B54477"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7BA2"/>
    <w:rsid w:val="000C5565"/>
    <w:rsid w:val="000D1507"/>
    <w:rsid w:val="000D2EB3"/>
    <w:rsid w:val="00115BE4"/>
    <w:rsid w:val="00124524"/>
    <w:rsid w:val="0012682F"/>
    <w:rsid w:val="0019167D"/>
    <w:rsid w:val="001E6554"/>
    <w:rsid w:val="0020377B"/>
    <w:rsid w:val="00203DE2"/>
    <w:rsid w:val="0021642A"/>
    <w:rsid w:val="0022729D"/>
    <w:rsid w:val="00246537"/>
    <w:rsid w:val="0025404B"/>
    <w:rsid w:val="00262C40"/>
    <w:rsid w:val="002A08F2"/>
    <w:rsid w:val="002C3EB3"/>
    <w:rsid w:val="002F709A"/>
    <w:rsid w:val="00312E20"/>
    <w:rsid w:val="00313C80"/>
    <w:rsid w:val="00382A4C"/>
    <w:rsid w:val="0039463F"/>
    <w:rsid w:val="003B1F73"/>
    <w:rsid w:val="003F7756"/>
    <w:rsid w:val="00400D50"/>
    <w:rsid w:val="004028EB"/>
    <w:rsid w:val="0040752A"/>
    <w:rsid w:val="00421875"/>
    <w:rsid w:val="004245B3"/>
    <w:rsid w:val="00452108"/>
    <w:rsid w:val="00453CAA"/>
    <w:rsid w:val="0046277C"/>
    <w:rsid w:val="00467C60"/>
    <w:rsid w:val="0047153A"/>
    <w:rsid w:val="00474F17"/>
    <w:rsid w:val="004D070B"/>
    <w:rsid w:val="004D46A1"/>
    <w:rsid w:val="004E3A47"/>
    <w:rsid w:val="004E7C4E"/>
    <w:rsid w:val="005100D4"/>
    <w:rsid w:val="005157EC"/>
    <w:rsid w:val="00517A68"/>
    <w:rsid w:val="0054560A"/>
    <w:rsid w:val="00552F12"/>
    <w:rsid w:val="00564659"/>
    <w:rsid w:val="0056478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742AB"/>
    <w:rsid w:val="00702C2D"/>
    <w:rsid w:val="00703AEB"/>
    <w:rsid w:val="00711A10"/>
    <w:rsid w:val="00712880"/>
    <w:rsid w:val="00773823"/>
    <w:rsid w:val="007741B0"/>
    <w:rsid w:val="00782CF8"/>
    <w:rsid w:val="007A412F"/>
    <w:rsid w:val="007A4FE3"/>
    <w:rsid w:val="007A5B8D"/>
    <w:rsid w:val="007A7A46"/>
    <w:rsid w:val="007C27A8"/>
    <w:rsid w:val="007C3735"/>
    <w:rsid w:val="007E7BB7"/>
    <w:rsid w:val="008126BA"/>
    <w:rsid w:val="00813453"/>
    <w:rsid w:val="00826BB3"/>
    <w:rsid w:val="00836EF9"/>
    <w:rsid w:val="00862E1C"/>
    <w:rsid w:val="00866CE5"/>
    <w:rsid w:val="008772DC"/>
    <w:rsid w:val="008E4DB0"/>
    <w:rsid w:val="008F7308"/>
    <w:rsid w:val="00902AEA"/>
    <w:rsid w:val="009047C4"/>
    <w:rsid w:val="00905B75"/>
    <w:rsid w:val="0092285C"/>
    <w:rsid w:val="00935619"/>
    <w:rsid w:val="009439F3"/>
    <w:rsid w:val="00964359"/>
    <w:rsid w:val="009764E1"/>
    <w:rsid w:val="009C5547"/>
    <w:rsid w:val="009D4D24"/>
    <w:rsid w:val="00A036D1"/>
    <w:rsid w:val="00A075A9"/>
    <w:rsid w:val="00A4630E"/>
    <w:rsid w:val="00A553EA"/>
    <w:rsid w:val="00A608BF"/>
    <w:rsid w:val="00A66A6A"/>
    <w:rsid w:val="00AA2B39"/>
    <w:rsid w:val="00AA4EA2"/>
    <w:rsid w:val="00AB202E"/>
    <w:rsid w:val="00AB7ACF"/>
    <w:rsid w:val="00AC0672"/>
    <w:rsid w:val="00AD5EE4"/>
    <w:rsid w:val="00AD62C3"/>
    <w:rsid w:val="00AD62C8"/>
    <w:rsid w:val="00AE2D41"/>
    <w:rsid w:val="00B04F45"/>
    <w:rsid w:val="00B2092C"/>
    <w:rsid w:val="00B2728D"/>
    <w:rsid w:val="00B32C8B"/>
    <w:rsid w:val="00B54477"/>
    <w:rsid w:val="00B614F2"/>
    <w:rsid w:val="00B940E9"/>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5A6"/>
    <w:rsid w:val="00F62AC9"/>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2026-08-11T08:58:00Z</dcterms:created>
  <dcterms:modified xsi:type="dcterms:W3CDTF">2026-08-11T09:02:00Z</dcterms:modified>
</cp:coreProperties>
</file>