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FFB1" w14:textId="77777777" w:rsidR="009634AB" w:rsidRPr="009634AB" w:rsidRDefault="009634AB" w:rsidP="009634AB">
      <w:pPr>
        <w:jc w:val="center"/>
        <w:rPr>
          <w:b/>
          <w:bCs/>
        </w:rPr>
      </w:pPr>
      <w:r w:rsidRPr="009634AB">
        <w:rPr>
          <w:b/>
          <w:bCs/>
        </w:rPr>
        <w:t>VĨNH ĐIỀU DỰ HỘI NGHỊ TRỰC TUYẾN SƠ KẾT CÔNG TÁC TỔ CHỨC XÂY DỰNG ĐẢNG 6 THÁNG ĐẦU NĂM 2026</w:t>
      </w:r>
    </w:p>
    <w:p w14:paraId="3C239781" w14:textId="77777777" w:rsidR="009634AB" w:rsidRPr="007D4B00" w:rsidRDefault="009634AB" w:rsidP="009634AB">
      <w:pPr>
        <w:jc w:val="both"/>
      </w:pPr>
      <w:r>
        <w:rPr>
          <w:b/>
          <w:bCs/>
        </w:rPr>
        <w:tab/>
      </w:r>
      <w:r w:rsidRPr="007D4B00">
        <w:t>Chiều ngày 21/7/2026, Ban Tổ chức Tỉnh ủy An Giang tổ chức Hội nghị trực tuyến sơ kết công tác tổ chức xây dựng Đảng 6 tháng đầu năm và triển khai nhiệm vụ trọng tâm 6 tháng cuối năm 2026. Đồng chí Phạm Hoàng Nam, Ủy viên Ban Thường vụ Tỉnh ủy, Trưởng Ban Tổ chức Tỉnh ủy An Giang chủ trì hội nghị.</w:t>
      </w:r>
    </w:p>
    <w:p w14:paraId="0EEA001A" w14:textId="353D873F" w:rsidR="009634AB" w:rsidRPr="007D4B00" w:rsidRDefault="009634AB" w:rsidP="009634AB">
      <w:pPr>
        <w:jc w:val="both"/>
      </w:pPr>
      <w:r w:rsidRPr="007D4B00">
        <w:tab/>
      </w:r>
      <w:r w:rsidRPr="007D4B00">
        <w:t xml:space="preserve">Tại điểm cầu xã Vĩnh Điều, </w:t>
      </w:r>
      <w:r w:rsidRPr="007D4B00">
        <w:t xml:space="preserve">có </w:t>
      </w:r>
      <w:r w:rsidRPr="007D4B00">
        <w:t xml:space="preserve">đồng chí </w:t>
      </w:r>
      <w:r w:rsidRPr="007D4B00">
        <w:t>Huỳnh Thiện Khoa, Phó Bí thư Thường trực Đảng ủy xã</w:t>
      </w:r>
      <w:r w:rsidRPr="007D4B00">
        <w:t>,</w:t>
      </w:r>
      <w:r w:rsidRPr="007D4B00">
        <w:t xml:space="preserve"> </w:t>
      </w:r>
      <w:r w:rsidRPr="007D4B00">
        <w:t xml:space="preserve">cùng các đồng chí </w:t>
      </w:r>
      <w:r w:rsidRPr="007D4B00">
        <w:t>Ủy viên Ban Chấp hành Đảng bộ xã, B</w:t>
      </w:r>
      <w:r w:rsidRPr="007D4B00">
        <w:t>í thư các đảng bộ, chi bộ trực thuộc Đảng ủy xã</w:t>
      </w:r>
      <w:r w:rsidRPr="007D4B00">
        <w:t xml:space="preserve">, lãnh đạo và công chức Ban Xây dựng Đảng cùng </w:t>
      </w:r>
      <w:r w:rsidRPr="007D4B00">
        <w:t>tham dự hội nghị.</w:t>
      </w:r>
    </w:p>
    <w:p w14:paraId="5EE602E1" w14:textId="1CEE3AF3" w:rsidR="009634AB" w:rsidRPr="007D4B00" w:rsidRDefault="009634AB" w:rsidP="009634AB">
      <w:pPr>
        <w:jc w:val="both"/>
      </w:pPr>
      <w:r w:rsidRPr="007D4B00">
        <w:tab/>
        <w:t xml:space="preserve">Tại hội nghị các đại biểu đã nghe thông qua dự thảo </w:t>
      </w:r>
      <w:r w:rsidR="007D4B00" w:rsidRPr="007D4B00">
        <w:t>báo cáo sơ kết công tác tổ chức xây dựng đảng 6 tháng đầu năm 2026</w:t>
      </w:r>
      <w:r w:rsidRPr="007D4B00">
        <w:t>Trong 6 tháng đầu năm 2026</w:t>
      </w:r>
      <w:r w:rsidR="007D4B00" w:rsidRPr="007D4B00">
        <w:t xml:space="preserve">, </w:t>
      </w:r>
      <w:r w:rsidRPr="007D4B00">
        <w:t>Ban Tổ chức Tỉnh ủy An Giang đã chủ động tham mưu triển khai nhiều nhiệm vụ trọng tâm về công tác tổ chức xây dựng Đảng; hoàn thành phương án giao biên chế, ban hành danh mục vị trí việc làm và sơ kết một năm vận hành mô hình chính quyền địa phương hai cấp.</w:t>
      </w:r>
    </w:p>
    <w:p w14:paraId="28878D49" w14:textId="458070EF" w:rsidR="009634AB" w:rsidRPr="007D4B00" w:rsidRDefault="007D4B00" w:rsidP="009634AB">
      <w:pPr>
        <w:jc w:val="both"/>
      </w:pPr>
      <w:r w:rsidRPr="007D4B00">
        <w:tab/>
      </w:r>
      <w:r w:rsidR="009634AB" w:rsidRPr="007D4B00">
        <w:t>Toàn tỉnh đã hoàn thành việc sắp xếp ấp, khóm, khu phố từ 1.828 đơn vị xuống còn 1.490 đơn vị, giảm 338 đầu mối. Công tác quy hoạch, đánh giá cán bộ tiếp tục được quan tâm thực hiện; có 625/628 cán bộ lãnh đạo, quản lý được xếp loại hoàn thành tốt nhiệm vụ, đạt 99,52%.</w:t>
      </w:r>
      <w:r w:rsidRPr="007D4B00">
        <w:t xml:space="preserve"> </w:t>
      </w:r>
      <w:r w:rsidR="009634AB" w:rsidRPr="007D4B00">
        <w:t>Đến nay, có 105/107 đảng bộ triển khai Sổ tay đảng viên điện tử, với hơn 93.700 đảng viên sử dụng. Trong 6 tháng đầu năm, toàn tỉnh kết nạp 1.840 đảng viên mới, đạt 51,09% kế hoạch năm.</w:t>
      </w:r>
      <w:r w:rsidRPr="007D4B00">
        <w:t xml:space="preserve"> </w:t>
      </w:r>
      <w:r w:rsidR="009634AB" w:rsidRPr="007D4B00">
        <w:t>Công tác chuyển đổi số tiếp tục được đẩy mạnh thông qua việc xây dựng phần mềm đánh giá cán bộ theo chỉ số KPI, triển khai phần mềm quản lý cán bộ, đảng viên và nâng tỷ lệ phát hành văn bản điện tử trên hệ thống điều hành tác nghiệp lên 73%.</w:t>
      </w:r>
    </w:p>
    <w:p w14:paraId="64D69EA5" w14:textId="057F5C2B" w:rsidR="007D4B00" w:rsidRDefault="007D4B00" w:rsidP="007D4B00">
      <w:pPr>
        <w:jc w:val="both"/>
      </w:pPr>
      <w:r w:rsidRPr="007D4B00">
        <w:tab/>
      </w:r>
      <w:r w:rsidR="009634AB" w:rsidRPr="007D4B00">
        <w:t>Phát biểu kết luận hội nghị, đồng chí Phạm Hoàng Nam đề nghị các cấp ủy tiếp tục quán triệt và triển khai kịp thời các nghị quyết, kết luận, quy định mới của Trung ương về công tác tổ chức xây dựng Đảng; khẩn trương rà soát, sắp xếp tổ chức bộ máy, nhất là đối với các đơn vị hành chính chưa đạt tiêu chuẩn sau khi có kết luận chính thức của Trung ương.</w:t>
      </w:r>
    </w:p>
    <w:p w14:paraId="42DEAFBB" w14:textId="1E4F220E" w:rsidR="007D4B00" w:rsidRDefault="007D4B00" w:rsidP="007D4B00">
      <w:pPr>
        <w:jc w:val="both"/>
      </w:pPr>
      <w:r>
        <w:tab/>
        <w:t>Ảnh 1: Quang cảnh đại biểu tham gia hội nghị tại điểm cầu xã Vĩnh Điều.</w:t>
      </w:r>
    </w:p>
    <w:p w14:paraId="395C4498" w14:textId="27411F12" w:rsidR="007D4B00" w:rsidRPr="007D4B00" w:rsidRDefault="007D4B00" w:rsidP="007D4B00">
      <w:pPr>
        <w:jc w:val="both"/>
      </w:pPr>
      <w:r>
        <w:tab/>
        <w:t xml:space="preserve">Ảnh 2: </w:t>
      </w:r>
      <w:r w:rsidRPr="007D4B00">
        <w:t>Đồng chí Phạm Hoàng Nam, Ủy viên Ban Thường vụ Tỉnh ủy, Trưởng Ban Tổ chức Tỉnh ủy An Giang phát biểu tại hội nghị (Ảnh: Báo An Giang).</w:t>
      </w:r>
    </w:p>
    <w:p w14:paraId="7F5BA2F0" w14:textId="55B715CC" w:rsidR="00D3703D" w:rsidRPr="00366B0B" w:rsidRDefault="00D74C34" w:rsidP="00B11569">
      <w:pPr>
        <w:jc w:val="both"/>
        <w:rPr>
          <w:b/>
          <w:bCs/>
        </w:rPr>
      </w:pPr>
      <w:r>
        <w:tab/>
      </w:r>
      <w:r>
        <w:tab/>
      </w:r>
      <w:r>
        <w:tab/>
      </w:r>
      <w:r>
        <w:tab/>
      </w:r>
      <w:r>
        <w:tab/>
      </w:r>
      <w:r>
        <w:tab/>
      </w:r>
      <w:r>
        <w:tab/>
      </w:r>
      <w:r>
        <w:rPr>
          <w:b/>
          <w:bCs/>
        </w:rPr>
        <w:t>Yến Nhi – Ban Xây dựng Đản</w:t>
      </w:r>
      <w:r w:rsidR="00366B0B">
        <w:rPr>
          <w:b/>
          <w:bCs/>
        </w:rPr>
        <w:t>g</w:t>
      </w:r>
    </w:p>
    <w:sectPr w:rsidR="00D3703D" w:rsidRPr="00366B0B" w:rsidSect="00B11569">
      <w:pgSz w:w="11909" w:h="16834" w:code="9"/>
      <w:pgMar w:top="1134" w:right="1134" w:bottom="1134" w:left="1701" w:header="0" w:footer="0"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69"/>
    <w:rsid w:val="001060D7"/>
    <w:rsid w:val="0019090C"/>
    <w:rsid w:val="00197D1F"/>
    <w:rsid w:val="002803B6"/>
    <w:rsid w:val="00366B0B"/>
    <w:rsid w:val="00427DBA"/>
    <w:rsid w:val="00503EE9"/>
    <w:rsid w:val="005D3EAA"/>
    <w:rsid w:val="005E78BB"/>
    <w:rsid w:val="007D4B00"/>
    <w:rsid w:val="009634AB"/>
    <w:rsid w:val="009D0474"/>
    <w:rsid w:val="00A014BF"/>
    <w:rsid w:val="00B01A84"/>
    <w:rsid w:val="00B11569"/>
    <w:rsid w:val="00C50A4E"/>
    <w:rsid w:val="00CA3FF6"/>
    <w:rsid w:val="00D043D6"/>
    <w:rsid w:val="00D3703D"/>
    <w:rsid w:val="00D622CB"/>
    <w:rsid w:val="00D74C34"/>
    <w:rsid w:val="00ED4E8A"/>
    <w:rsid w:val="00FD2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5E93"/>
  <w15:chartTrackingRefBased/>
  <w15:docId w15:val="{43D78829-E631-4916-918F-D45191CE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BF"/>
    <w:rPr>
      <w:rFonts w:ascii="Times New Roman" w:hAnsi="Times New Roman"/>
      <w:sz w:val="28"/>
    </w:rPr>
  </w:style>
  <w:style w:type="paragraph" w:styleId="Heading1">
    <w:name w:val="heading 1"/>
    <w:basedOn w:val="Normal"/>
    <w:next w:val="Normal"/>
    <w:link w:val="Heading1Char"/>
    <w:uiPriority w:val="9"/>
    <w:qFormat/>
    <w:rsid w:val="00A014B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014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14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14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014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01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014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014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014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4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014BF"/>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uiPriority w:val="9"/>
    <w:semiHidden/>
    <w:rsid w:val="00A014BF"/>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A014BF"/>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014BF"/>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A014BF"/>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A014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014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014BF"/>
    <w:pPr>
      <w:spacing w:line="240" w:lineRule="auto"/>
    </w:pPr>
    <w:rPr>
      <w:rFonts w:eastAsia="Times New Roman"/>
      <w:b/>
      <w:bCs/>
      <w:color w:val="4F81BD" w:themeColor="accent1"/>
      <w:sz w:val="18"/>
      <w:szCs w:val="18"/>
    </w:rPr>
  </w:style>
  <w:style w:type="paragraph" w:styleId="Title">
    <w:name w:val="Title"/>
    <w:basedOn w:val="Normal"/>
    <w:next w:val="Normal"/>
    <w:link w:val="TitleChar"/>
    <w:uiPriority w:val="10"/>
    <w:qFormat/>
    <w:rsid w:val="00A014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14B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14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14B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014BF"/>
    <w:rPr>
      <w:b/>
      <w:bCs/>
    </w:rPr>
  </w:style>
  <w:style w:type="character" w:styleId="Emphasis">
    <w:name w:val="Emphasis"/>
    <w:basedOn w:val="DefaultParagraphFont"/>
    <w:uiPriority w:val="20"/>
    <w:qFormat/>
    <w:rsid w:val="00A014BF"/>
    <w:rPr>
      <w:i/>
      <w:iCs/>
    </w:rPr>
  </w:style>
  <w:style w:type="paragraph" w:styleId="NoSpacing">
    <w:name w:val="No Spacing"/>
    <w:uiPriority w:val="1"/>
    <w:qFormat/>
    <w:rsid w:val="00A014BF"/>
    <w:pPr>
      <w:spacing w:after="0" w:line="240" w:lineRule="auto"/>
    </w:pPr>
  </w:style>
  <w:style w:type="paragraph" w:styleId="ListParagraph">
    <w:name w:val="List Paragraph"/>
    <w:basedOn w:val="Normal"/>
    <w:uiPriority w:val="34"/>
    <w:qFormat/>
    <w:rsid w:val="00A014BF"/>
    <w:pPr>
      <w:ind w:left="720"/>
      <w:contextualSpacing/>
    </w:pPr>
    <w:rPr>
      <w:rFonts w:eastAsia="Times New Roman"/>
    </w:rPr>
  </w:style>
  <w:style w:type="paragraph" w:styleId="Quote">
    <w:name w:val="Quote"/>
    <w:basedOn w:val="Normal"/>
    <w:next w:val="Normal"/>
    <w:link w:val="QuoteChar"/>
    <w:uiPriority w:val="29"/>
    <w:qFormat/>
    <w:rsid w:val="00A014BF"/>
    <w:rPr>
      <w:rFonts w:eastAsia="Times New Roman"/>
      <w:i/>
      <w:iCs/>
      <w:color w:val="000000" w:themeColor="text1"/>
    </w:rPr>
  </w:style>
  <w:style w:type="character" w:customStyle="1" w:styleId="QuoteChar">
    <w:name w:val="Quote Char"/>
    <w:basedOn w:val="DefaultParagraphFont"/>
    <w:link w:val="Quote"/>
    <w:uiPriority w:val="29"/>
    <w:rsid w:val="00A014BF"/>
    <w:rPr>
      <w:rFonts w:ascii="Times New Roman" w:eastAsia="Times New Roman" w:hAnsi="Times New Roman"/>
      <w:i/>
      <w:iCs/>
      <w:color w:val="000000" w:themeColor="text1"/>
      <w:sz w:val="28"/>
    </w:rPr>
  </w:style>
  <w:style w:type="paragraph" w:styleId="IntenseQuote">
    <w:name w:val="Intense Quote"/>
    <w:basedOn w:val="Normal"/>
    <w:next w:val="Normal"/>
    <w:link w:val="IntenseQuoteChar"/>
    <w:uiPriority w:val="30"/>
    <w:qFormat/>
    <w:rsid w:val="00A014BF"/>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IntenseQuoteChar">
    <w:name w:val="Intense Quote Char"/>
    <w:basedOn w:val="DefaultParagraphFont"/>
    <w:link w:val="IntenseQuote"/>
    <w:uiPriority w:val="30"/>
    <w:rsid w:val="00A014BF"/>
    <w:rPr>
      <w:rFonts w:ascii="Times New Roman" w:eastAsia="Times New Roman" w:hAnsi="Times New Roman"/>
      <w:b/>
      <w:bCs/>
      <w:i/>
      <w:iCs/>
      <w:color w:val="4F81BD" w:themeColor="accent1"/>
      <w:sz w:val="28"/>
    </w:rPr>
  </w:style>
  <w:style w:type="character" w:styleId="SubtleEmphasis">
    <w:name w:val="Subtle Emphasis"/>
    <w:basedOn w:val="DefaultParagraphFont"/>
    <w:uiPriority w:val="19"/>
    <w:qFormat/>
    <w:rsid w:val="00A014BF"/>
    <w:rPr>
      <w:i/>
      <w:iCs/>
      <w:color w:val="808080" w:themeColor="text1" w:themeTint="7F"/>
    </w:rPr>
  </w:style>
  <w:style w:type="character" w:styleId="IntenseEmphasis">
    <w:name w:val="Intense Emphasis"/>
    <w:basedOn w:val="DefaultParagraphFont"/>
    <w:uiPriority w:val="21"/>
    <w:qFormat/>
    <w:rsid w:val="00A014BF"/>
    <w:rPr>
      <w:b/>
      <w:bCs/>
      <w:i/>
      <w:iCs/>
      <w:color w:val="4F81BD" w:themeColor="accent1"/>
    </w:rPr>
  </w:style>
  <w:style w:type="character" w:styleId="SubtleReference">
    <w:name w:val="Subtle Reference"/>
    <w:basedOn w:val="DefaultParagraphFont"/>
    <w:uiPriority w:val="31"/>
    <w:qFormat/>
    <w:rsid w:val="00A014BF"/>
    <w:rPr>
      <w:smallCaps/>
      <w:color w:val="C0504D" w:themeColor="accent2"/>
      <w:u w:val="single"/>
    </w:rPr>
  </w:style>
  <w:style w:type="character" w:styleId="IntenseReference">
    <w:name w:val="Intense Reference"/>
    <w:basedOn w:val="DefaultParagraphFont"/>
    <w:uiPriority w:val="32"/>
    <w:qFormat/>
    <w:rsid w:val="00A014BF"/>
    <w:rPr>
      <w:b/>
      <w:bCs/>
      <w:smallCaps/>
      <w:color w:val="C0504D" w:themeColor="accent2"/>
      <w:spacing w:val="5"/>
      <w:u w:val="single"/>
    </w:rPr>
  </w:style>
  <w:style w:type="character" w:styleId="BookTitle">
    <w:name w:val="Book Title"/>
    <w:basedOn w:val="DefaultParagraphFont"/>
    <w:uiPriority w:val="33"/>
    <w:qFormat/>
    <w:rsid w:val="00A014BF"/>
    <w:rPr>
      <w:b/>
      <w:bCs/>
      <w:smallCaps/>
      <w:spacing w:val="5"/>
    </w:rPr>
  </w:style>
  <w:style w:type="paragraph" w:styleId="TOCHeading">
    <w:name w:val="TOC Heading"/>
    <w:basedOn w:val="Heading1"/>
    <w:next w:val="Normal"/>
    <w:uiPriority w:val="39"/>
    <w:semiHidden/>
    <w:unhideWhenUsed/>
    <w:qFormat/>
    <w:rsid w:val="00A014BF"/>
    <w:pPr>
      <w:outlineLvl w:val="9"/>
    </w:pPr>
  </w:style>
  <w:style w:type="character" w:styleId="Hyperlink">
    <w:name w:val="Hyperlink"/>
    <w:basedOn w:val="DefaultParagraphFont"/>
    <w:uiPriority w:val="99"/>
    <w:unhideWhenUsed/>
    <w:rsid w:val="009634AB"/>
    <w:rPr>
      <w:color w:val="0000FF" w:themeColor="hyperlink"/>
      <w:u w:val="single"/>
    </w:rPr>
  </w:style>
  <w:style w:type="character" w:styleId="UnresolvedMention">
    <w:name w:val="Unresolved Mention"/>
    <w:basedOn w:val="DefaultParagraphFont"/>
    <w:uiPriority w:val="99"/>
    <w:semiHidden/>
    <w:unhideWhenUsed/>
    <w:rsid w:val="00963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nhi</dc:creator>
  <cp:keywords/>
  <dc:description/>
  <cp:lastModifiedBy>nhi nhi</cp:lastModifiedBy>
  <cp:revision>4</cp:revision>
  <dcterms:created xsi:type="dcterms:W3CDTF">2026-07-26T09:00:00Z</dcterms:created>
  <dcterms:modified xsi:type="dcterms:W3CDTF">2026-07-26T09:00:00Z</dcterms:modified>
</cp:coreProperties>
</file>