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5ABD6" w14:textId="004388FC" w:rsidR="005B7EED" w:rsidRPr="008D5A63" w:rsidRDefault="008D5A63" w:rsidP="005B7EED">
      <w:pPr>
        <w:ind w:firstLine="567"/>
        <w:jc w:val="both"/>
        <w:rPr>
          <w:rFonts w:ascii="Times New Roman" w:hAnsi="Times New Roman" w:cs="Times New Roman"/>
          <w:b/>
          <w:sz w:val="28"/>
          <w:szCs w:val="28"/>
        </w:rPr>
      </w:pPr>
      <w:r>
        <w:rPr>
          <w:rFonts w:ascii="Times New Roman" w:hAnsi="Times New Roman" w:cs="Times New Roman"/>
          <w:b/>
          <w:bCs/>
          <w:kern w:val="1"/>
          <w:sz w:val="28"/>
          <w:szCs w:val="28"/>
          <w:lang w:eastAsia="ar-SA"/>
        </w:rPr>
        <w:t xml:space="preserve">Nâng </w:t>
      </w:r>
      <w:r w:rsidRPr="008D5A63">
        <w:rPr>
          <w:rFonts w:ascii="Times New Roman" w:hAnsi="Times New Roman" w:cs="Times New Roman"/>
          <w:b/>
          <w:bCs/>
          <w:kern w:val="1"/>
          <w:sz w:val="28"/>
          <w:szCs w:val="28"/>
          <w:lang w:eastAsia="ar-SA"/>
        </w:rPr>
        <w:t xml:space="preserve">cao chất lượng sinh hoạt chi bộ trong giai đoạn mới </w:t>
      </w:r>
    </w:p>
    <w:p w14:paraId="0BA03CFD" w14:textId="3FB31D11" w:rsidR="00BA2BCD" w:rsidRPr="00BA2BCD" w:rsidRDefault="00BA2BCD" w:rsidP="00BA2BCD">
      <w:pPr>
        <w:ind w:firstLine="567"/>
        <w:jc w:val="both"/>
        <w:rPr>
          <w:rFonts w:ascii="Times New Roman" w:hAnsi="Times New Roman" w:cs="Times New Roman"/>
          <w:sz w:val="28"/>
          <w:szCs w:val="28"/>
        </w:rPr>
      </w:pPr>
      <w:r w:rsidRPr="00BA2BCD">
        <w:rPr>
          <w:rFonts w:ascii="Times New Roman" w:hAnsi="Times New Roman" w:cs="Times New Roman"/>
          <w:sz w:val="28"/>
          <w:szCs w:val="28"/>
        </w:rPr>
        <w:t>--------</w:t>
      </w:r>
    </w:p>
    <w:p w14:paraId="65DF6CEF" w14:textId="3427534A" w:rsidR="002E122D" w:rsidRDefault="008D5A63" w:rsidP="002E122D">
      <w:pPr>
        <w:ind w:firstLine="567"/>
        <w:jc w:val="both"/>
        <w:rPr>
          <w:rFonts w:ascii="Times New Roman" w:hAnsi="Times New Roman" w:cs="Times New Roman"/>
          <w:sz w:val="28"/>
          <w:szCs w:val="28"/>
        </w:rPr>
      </w:pPr>
      <w:r w:rsidRPr="002E122D">
        <w:rPr>
          <w:rFonts w:ascii="Times New Roman" w:hAnsi="Times New Roman" w:cs="Times New Roman"/>
          <w:sz w:val="28"/>
          <w:szCs w:val="28"/>
        </w:rPr>
        <w:t>Sáng ngày 28/7/2026, Đoàn Giám sát 283 của Ban Thường vụ Đảng uỷ do đồng chí Huỳnh Thiện Khoa, Phó Bí thư Thường trực Đảng ủy xã làm Trưởng đoàn đã tổ chức giám sát việc lãnh đạo, chỉ đạo thực hiện Chỉ thị số 50-CT/TW</w:t>
      </w:r>
      <w:r w:rsidR="002E122D">
        <w:rPr>
          <w:rFonts w:ascii="Times New Roman" w:hAnsi="Times New Roman" w:cs="Times New Roman"/>
          <w:sz w:val="28"/>
          <w:szCs w:val="28"/>
        </w:rPr>
        <w:t xml:space="preserve"> </w:t>
      </w:r>
      <w:r w:rsidRPr="002E122D">
        <w:rPr>
          <w:rFonts w:ascii="Times New Roman" w:hAnsi="Times New Roman" w:cs="Times New Roman"/>
          <w:sz w:val="28"/>
          <w:szCs w:val="28"/>
        </w:rPr>
        <w:t>của Ban Bí thư về nâng cao chất lượng sinh hoạt chi bộ trong giai đoạn mới và Kế hoạch số 24-KH/TU</w:t>
      </w:r>
      <w:r w:rsidR="002E122D">
        <w:rPr>
          <w:rFonts w:ascii="Times New Roman" w:hAnsi="Times New Roman" w:cs="Times New Roman"/>
          <w:sz w:val="28"/>
          <w:szCs w:val="28"/>
        </w:rPr>
        <w:t xml:space="preserve"> </w:t>
      </w:r>
      <w:r w:rsidRPr="002E122D">
        <w:rPr>
          <w:rFonts w:ascii="Times New Roman" w:hAnsi="Times New Roman" w:cs="Times New Roman"/>
          <w:sz w:val="28"/>
          <w:szCs w:val="28"/>
        </w:rPr>
        <w:t>của Ban Thường vụ Tỉnh ủy về thực hiện Chỉ thị số 50-CT/TW</w:t>
      </w:r>
      <w:bookmarkStart w:id="0" w:name="_GoBack"/>
      <w:bookmarkEnd w:id="0"/>
      <w:r w:rsidRPr="002E122D">
        <w:rPr>
          <w:rFonts w:ascii="Times New Roman" w:hAnsi="Times New Roman" w:cs="Times New Roman"/>
          <w:sz w:val="28"/>
          <w:szCs w:val="28"/>
        </w:rPr>
        <w:t xml:space="preserve"> của Ban Bí thư </w:t>
      </w:r>
      <w:r w:rsidR="002E122D" w:rsidRPr="002E122D">
        <w:rPr>
          <w:rFonts w:ascii="Times New Roman" w:hAnsi="Times New Roman" w:cs="Times New Roman"/>
          <w:sz w:val="28"/>
          <w:szCs w:val="28"/>
        </w:rPr>
        <w:t>đối với Chi bộ Trường THCS Vĩnh Phú và Chi bộ ấp Cống Cả.</w:t>
      </w:r>
    </w:p>
    <w:p w14:paraId="7F6074CB" w14:textId="77777777" w:rsidR="002E122D" w:rsidRDefault="002E122D" w:rsidP="002E122D">
      <w:pPr>
        <w:ind w:firstLine="567"/>
        <w:jc w:val="both"/>
        <w:rPr>
          <w:rFonts w:ascii="Times New Roman" w:hAnsi="Times New Roman" w:cs="Times New Roman"/>
          <w:sz w:val="28"/>
          <w:szCs w:val="28"/>
        </w:rPr>
      </w:pPr>
      <w:r w:rsidRPr="002E122D">
        <w:rPr>
          <w:rFonts w:ascii="Times New Roman" w:hAnsi="Times New Roman" w:cs="Times New Roman"/>
          <w:sz w:val="28"/>
          <w:szCs w:val="28"/>
        </w:rPr>
        <w:t xml:space="preserve">Qua giám sát cho thấy, </w:t>
      </w:r>
      <w:r w:rsidRPr="002E122D">
        <w:rPr>
          <w:rFonts w:ascii="Times New Roman" w:hAnsi="Times New Roman" w:cs="Times New Roman"/>
          <w:sz w:val="28"/>
          <w:szCs w:val="28"/>
        </w:rPr>
        <w:t>Chi bộ Trường THCS Vĩnh Phú và Chi bộ ấp Cống Cả</w:t>
      </w:r>
      <w:r>
        <w:rPr>
          <w:rFonts w:ascii="Times New Roman" w:hAnsi="Times New Roman" w:cs="Times New Roman"/>
          <w:sz w:val="28"/>
          <w:szCs w:val="28"/>
        </w:rPr>
        <w:t xml:space="preserve"> </w:t>
      </w:r>
      <w:r w:rsidRPr="002E122D">
        <w:rPr>
          <w:rFonts w:ascii="Times New Roman" w:hAnsi="Times New Roman" w:cs="Times New Roman"/>
          <w:sz w:val="28"/>
          <w:szCs w:val="28"/>
        </w:rPr>
        <w:t>đã triển khai thực hiện một cách nghiêm túc, phù hợp với điều kiện thực tế; đồng thời tổ chức quán triệt đầy đủ nội dung Chỉ thị số 50-CT/TW và Hướng dẫn số 42-HD/BTCTW đến toàn thể đảng viên thông qua các buổi sinh hoạt chuyên đề và sinh hoạt định kỳ. Tuyên truyền vận động  đảng viên chi bộ cài đặt và sử dụng Sổ tay đảng viên điện tử thường xuyên. Chi bộ luôn đổi mới nội dung, phương pháp sinh hoạt theo hướng thiết thực, gắn với nhiệm vụ</w:t>
      </w:r>
      <w:r>
        <w:rPr>
          <w:rFonts w:ascii="Times New Roman" w:hAnsi="Times New Roman" w:cs="Times New Roman"/>
          <w:sz w:val="28"/>
          <w:szCs w:val="28"/>
        </w:rPr>
        <w:t xml:space="preserve"> được giao</w:t>
      </w:r>
      <w:r w:rsidRPr="002E122D">
        <w:rPr>
          <w:rFonts w:ascii="Times New Roman" w:hAnsi="Times New Roman" w:cs="Times New Roman"/>
          <w:sz w:val="28"/>
          <w:szCs w:val="28"/>
        </w:rPr>
        <w:t>. Chi bộ chủ động xây dựng chương trình, Kế hoạch kiểm tra, giám sát, tập trung vào việc chấp hành Điều lệ Đảng, những điều đảng viên không được làm, việc học tập và làm theo tư tưởng, đạo đức, phong cách Hồ Chí Minh…. Chú trọng phát hiện, bồi dưỡng quần chúng ưu tú để tạo nguồn kết nạp Đảng. </w:t>
      </w:r>
    </w:p>
    <w:p w14:paraId="7D1F93BE" w14:textId="77777777" w:rsidR="002E122D" w:rsidRDefault="002E122D" w:rsidP="002E122D">
      <w:pPr>
        <w:ind w:firstLine="567"/>
        <w:jc w:val="both"/>
        <w:rPr>
          <w:rFonts w:ascii="Times New Roman" w:hAnsi="Times New Roman" w:cs="Times New Roman"/>
          <w:sz w:val="28"/>
          <w:szCs w:val="28"/>
        </w:rPr>
      </w:pPr>
      <w:r w:rsidRPr="002E122D">
        <w:rPr>
          <w:rFonts w:ascii="Times New Roman" w:hAnsi="Times New Roman" w:cs="Times New Roman"/>
          <w:sz w:val="28"/>
          <w:szCs w:val="28"/>
        </w:rPr>
        <w:t>Bên cạnh những kết quả đạt được, đoàn giám sát cũng chỉ ra một số hạn chế như:  nội dung sinh hoạt chuyên đề có lúc chưa thật sự phong phú, tính đổi mới chưa cao</w:t>
      </w:r>
      <w:r>
        <w:rPr>
          <w:rFonts w:ascii="Times New Roman" w:hAnsi="Times New Roman" w:cs="Times New Roman"/>
          <w:sz w:val="28"/>
          <w:szCs w:val="28"/>
        </w:rPr>
        <w:t>,…</w:t>
      </w:r>
    </w:p>
    <w:p w14:paraId="5512121B" w14:textId="4ECBD7B8" w:rsidR="002E122D" w:rsidRPr="002E122D" w:rsidRDefault="002E122D" w:rsidP="002E122D">
      <w:pPr>
        <w:ind w:firstLine="567"/>
        <w:jc w:val="both"/>
        <w:rPr>
          <w:rFonts w:ascii="Times New Roman" w:hAnsi="Times New Roman" w:cs="Times New Roman"/>
          <w:sz w:val="28"/>
          <w:szCs w:val="28"/>
        </w:rPr>
      </w:pPr>
      <w:r w:rsidRPr="002E122D">
        <w:rPr>
          <w:rFonts w:ascii="Times New Roman" w:hAnsi="Times New Roman" w:cs="Times New Roman"/>
          <w:sz w:val="28"/>
          <w:szCs w:val="28"/>
        </w:rPr>
        <w:t>Phát biểu tại buổi giám sát, Phó Bí thư Thường trực Đảng ủy Huỳnh Thiện Khoa đề nghị 2 chi bộ tiếp tục đổi mới nội dung, phương pháp tổ chức sinh hoạt chi bộ theo hướng thực chất, hiệu quả; nâng cao chất lượng sinh hoạt chuyên đề; phát huy dân chủ, tự phê bình và phê bình; khuyến khích đảng viên mạnh dạn phát biểu, phản biện, đóng góp ý kiến xây dựng Đảng. Đồng thời, tiếp tục đẩy mạnh chuyển đổi số trong công tác Đảng, nâng cao hiệu quả sử dụng Sổ tay đảng viên điện tử; tăng cường công tác kiểm tra, giám sát nhằm kịp thời phát hiện, chấn chỉnh những hạn chế, bảo đảm nghị quyết của chi bộ được tổ chức thực hiện hiệu quả trong thực tiễn.</w:t>
      </w: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2C665FCA" w:rsidR="00C44627" w:rsidRPr="00B2728D" w:rsidRDefault="00C44627" w:rsidP="00B2728D">
      <w:pPr>
        <w:ind w:firstLine="567"/>
        <w:jc w:val="both"/>
        <w:rPr>
          <w:rFonts w:ascii="Times New Roman" w:hAnsi="Times New Roman" w:cs="Times New Roman"/>
          <w:sz w:val="28"/>
          <w:szCs w:val="28"/>
        </w:rPr>
      </w:pPr>
    </w:p>
    <w:sectPr w:rsidR="00C44627" w:rsidRPr="00B2728D"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C5261" w14:textId="77777777" w:rsidR="003B7FA3" w:rsidRDefault="003B7FA3" w:rsidP="00590825">
      <w:pPr>
        <w:spacing w:after="0" w:line="240" w:lineRule="auto"/>
      </w:pPr>
      <w:r>
        <w:separator/>
      </w:r>
    </w:p>
  </w:endnote>
  <w:endnote w:type="continuationSeparator" w:id="0">
    <w:p w14:paraId="14A8B1A5" w14:textId="77777777" w:rsidR="003B7FA3" w:rsidRDefault="003B7FA3"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50705" w14:textId="77777777" w:rsidR="003B7FA3" w:rsidRDefault="003B7FA3" w:rsidP="00590825">
      <w:pPr>
        <w:spacing w:after="0" w:line="240" w:lineRule="auto"/>
      </w:pPr>
      <w:r>
        <w:separator/>
      </w:r>
    </w:p>
  </w:footnote>
  <w:footnote w:type="continuationSeparator" w:id="0">
    <w:p w14:paraId="459D47C5" w14:textId="77777777" w:rsidR="003B7FA3" w:rsidRDefault="003B7FA3"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7BA2"/>
    <w:rsid w:val="000C5565"/>
    <w:rsid w:val="000D1507"/>
    <w:rsid w:val="00124524"/>
    <w:rsid w:val="0012682F"/>
    <w:rsid w:val="0019167D"/>
    <w:rsid w:val="001E6554"/>
    <w:rsid w:val="0020377B"/>
    <w:rsid w:val="00203DE2"/>
    <w:rsid w:val="0021642A"/>
    <w:rsid w:val="0022729D"/>
    <w:rsid w:val="00246537"/>
    <w:rsid w:val="0025404B"/>
    <w:rsid w:val="00262C40"/>
    <w:rsid w:val="002A08F2"/>
    <w:rsid w:val="002C3EB3"/>
    <w:rsid w:val="002E122D"/>
    <w:rsid w:val="002F709A"/>
    <w:rsid w:val="00312E20"/>
    <w:rsid w:val="00313C80"/>
    <w:rsid w:val="00382A4C"/>
    <w:rsid w:val="0039463F"/>
    <w:rsid w:val="003B1F73"/>
    <w:rsid w:val="003B7FA3"/>
    <w:rsid w:val="003F7756"/>
    <w:rsid w:val="00400D50"/>
    <w:rsid w:val="004028EB"/>
    <w:rsid w:val="0040752A"/>
    <w:rsid w:val="00421875"/>
    <w:rsid w:val="00453CAA"/>
    <w:rsid w:val="0046277C"/>
    <w:rsid w:val="00467C60"/>
    <w:rsid w:val="0047153A"/>
    <w:rsid w:val="00474F17"/>
    <w:rsid w:val="004D070B"/>
    <w:rsid w:val="004D46A1"/>
    <w:rsid w:val="004E3A47"/>
    <w:rsid w:val="004E7C4E"/>
    <w:rsid w:val="005100D4"/>
    <w:rsid w:val="005157EC"/>
    <w:rsid w:val="00517A68"/>
    <w:rsid w:val="0054560A"/>
    <w:rsid w:val="00552F12"/>
    <w:rsid w:val="00564659"/>
    <w:rsid w:val="00564782"/>
    <w:rsid w:val="005760B1"/>
    <w:rsid w:val="00577409"/>
    <w:rsid w:val="00586827"/>
    <w:rsid w:val="00590825"/>
    <w:rsid w:val="005A0422"/>
    <w:rsid w:val="005B113D"/>
    <w:rsid w:val="005B3A9B"/>
    <w:rsid w:val="005B7EED"/>
    <w:rsid w:val="005E359C"/>
    <w:rsid w:val="005F3F79"/>
    <w:rsid w:val="005F762E"/>
    <w:rsid w:val="00614526"/>
    <w:rsid w:val="00630E9B"/>
    <w:rsid w:val="00635F12"/>
    <w:rsid w:val="006742AB"/>
    <w:rsid w:val="00702C2D"/>
    <w:rsid w:val="00703AEB"/>
    <w:rsid w:val="00711A10"/>
    <w:rsid w:val="00712880"/>
    <w:rsid w:val="0071575A"/>
    <w:rsid w:val="00773823"/>
    <w:rsid w:val="007741B0"/>
    <w:rsid w:val="00782CF8"/>
    <w:rsid w:val="007A412F"/>
    <w:rsid w:val="007A4FE3"/>
    <w:rsid w:val="007A5B8D"/>
    <w:rsid w:val="007A7A46"/>
    <w:rsid w:val="007C27A8"/>
    <w:rsid w:val="007C3735"/>
    <w:rsid w:val="007E7BB7"/>
    <w:rsid w:val="00813453"/>
    <w:rsid w:val="00826BB3"/>
    <w:rsid w:val="00836EF9"/>
    <w:rsid w:val="00862E1C"/>
    <w:rsid w:val="00866CE5"/>
    <w:rsid w:val="008772DC"/>
    <w:rsid w:val="008D5A63"/>
    <w:rsid w:val="008E4DB0"/>
    <w:rsid w:val="008F7308"/>
    <w:rsid w:val="00902AEA"/>
    <w:rsid w:val="009047C4"/>
    <w:rsid w:val="0092285C"/>
    <w:rsid w:val="00935619"/>
    <w:rsid w:val="009439F3"/>
    <w:rsid w:val="00964359"/>
    <w:rsid w:val="009764E1"/>
    <w:rsid w:val="009C5547"/>
    <w:rsid w:val="009D4D24"/>
    <w:rsid w:val="00A075A9"/>
    <w:rsid w:val="00A4630E"/>
    <w:rsid w:val="00A553EA"/>
    <w:rsid w:val="00A608BF"/>
    <w:rsid w:val="00A66A6A"/>
    <w:rsid w:val="00AA2B39"/>
    <w:rsid w:val="00AA4EA2"/>
    <w:rsid w:val="00AB7ACF"/>
    <w:rsid w:val="00AC0672"/>
    <w:rsid w:val="00AD5EE4"/>
    <w:rsid w:val="00AD62C8"/>
    <w:rsid w:val="00AE2D41"/>
    <w:rsid w:val="00B04F45"/>
    <w:rsid w:val="00B2092C"/>
    <w:rsid w:val="00B2728D"/>
    <w:rsid w:val="00B32C8B"/>
    <w:rsid w:val="00B614F2"/>
    <w:rsid w:val="00B940E9"/>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48763634">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2026-07-28T08:45:00Z</dcterms:created>
  <dcterms:modified xsi:type="dcterms:W3CDTF">2026-07-28T09:05:00Z</dcterms:modified>
</cp:coreProperties>
</file>