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40922" w14:textId="77777777" w:rsidR="00F2147A" w:rsidRPr="00F2147A" w:rsidRDefault="005900A4" w:rsidP="00F2147A">
      <w:pPr>
        <w:pStyle w:val="Heading1"/>
        <w:shd w:val="clear" w:color="auto" w:fill="FFFFFF"/>
        <w:spacing w:before="150" w:beforeAutospacing="0" w:after="0" w:afterAutospacing="0"/>
        <w:ind w:firstLine="567"/>
        <w:rPr>
          <w:sz w:val="28"/>
          <w:szCs w:val="28"/>
        </w:rPr>
      </w:pPr>
      <w:r w:rsidRPr="00BE2555">
        <w:rPr>
          <w:sz w:val="28"/>
          <w:szCs w:val="28"/>
        </w:rPr>
        <w:t>Xã Vĩnh Điều</w:t>
      </w:r>
      <w:r w:rsidR="00D34DEE" w:rsidRPr="00BE2555">
        <w:rPr>
          <w:sz w:val="28"/>
          <w:szCs w:val="28"/>
        </w:rPr>
        <w:t xml:space="preserve"> </w:t>
      </w:r>
      <w:r w:rsidR="00F2147A" w:rsidRPr="00F2147A">
        <w:rPr>
          <w:sz w:val="28"/>
          <w:szCs w:val="28"/>
        </w:rPr>
        <w:t>tuyên truyền kỷ niệm 80 năm Ngày Thương binh - Liệt sĩ (27/7/1947 - 27/7/2027)</w:t>
      </w:r>
    </w:p>
    <w:p w14:paraId="0E81578A" w14:textId="7D6A8382" w:rsidR="00560BE5" w:rsidRPr="005900A4" w:rsidRDefault="005900A4" w:rsidP="00F2147A">
      <w:pPr>
        <w:ind w:firstLine="567"/>
        <w:jc w:val="both"/>
        <w:rPr>
          <w:rFonts w:ascii="Times New Roman" w:hAnsi="Times New Roman" w:cs="Times New Roman"/>
          <w:sz w:val="28"/>
          <w:szCs w:val="28"/>
        </w:rPr>
      </w:pPr>
      <w:r w:rsidRPr="005900A4">
        <w:rPr>
          <w:rFonts w:ascii="Times New Roman" w:hAnsi="Times New Roman" w:cs="Times New Roman"/>
          <w:sz w:val="28"/>
          <w:szCs w:val="28"/>
        </w:rPr>
        <w:t>------------</w:t>
      </w:r>
      <w:r w:rsidR="00560BE5" w:rsidRPr="005900A4">
        <w:rPr>
          <w:rFonts w:ascii="Times New Roman" w:hAnsi="Times New Roman" w:cs="Times New Roman"/>
          <w:sz w:val="28"/>
          <w:szCs w:val="28"/>
        </w:rPr>
        <w:t xml:space="preserve">   </w:t>
      </w:r>
    </w:p>
    <w:p w14:paraId="0210DECF" w14:textId="42A29308" w:rsidR="00F2147A" w:rsidRPr="00F2147A" w:rsidRDefault="00F2147A" w:rsidP="00F2147A">
      <w:pPr>
        <w:pStyle w:val="Heading1"/>
        <w:shd w:val="clear" w:color="auto" w:fill="FFFFFF"/>
        <w:spacing w:before="150" w:beforeAutospacing="0" w:after="0" w:afterAutospacing="0"/>
        <w:ind w:firstLine="567"/>
        <w:jc w:val="both"/>
        <w:rPr>
          <w:b w:val="0"/>
          <w:sz w:val="28"/>
          <w:szCs w:val="28"/>
        </w:rPr>
      </w:pPr>
      <w:r w:rsidRPr="00F2147A">
        <w:rPr>
          <w:b w:val="0"/>
          <w:sz w:val="28"/>
          <w:szCs w:val="28"/>
        </w:rPr>
        <w:t xml:space="preserve">Ban Thường vụ Đảng ủy ban hành Kế hoạch số 119-KH/ĐU, ngày 20/7/2026 về </w:t>
      </w:r>
      <w:r w:rsidRPr="00F2147A">
        <w:rPr>
          <w:b w:val="0"/>
          <w:sz w:val="28"/>
          <w:szCs w:val="28"/>
        </w:rPr>
        <w:t>tuyên truyền kỷ niệm 80 năm Ngày Thương binh - Liệt sĩ (27/7/1947 - 27/7/2027)</w:t>
      </w:r>
      <w:r>
        <w:rPr>
          <w:b w:val="0"/>
          <w:sz w:val="28"/>
          <w:szCs w:val="28"/>
        </w:rPr>
        <w:t>.</w:t>
      </w:r>
    </w:p>
    <w:p w14:paraId="47BCCF27" w14:textId="77777777" w:rsidR="00F2147A" w:rsidRPr="00F2147A" w:rsidRDefault="00F2147A" w:rsidP="00F2147A">
      <w:pPr>
        <w:spacing w:before="120" w:after="120" w:line="271" w:lineRule="auto"/>
        <w:ind w:firstLine="567"/>
        <w:jc w:val="both"/>
        <w:rPr>
          <w:rFonts w:ascii="Times New Roman" w:hAnsi="Times New Roman" w:cs="Times New Roman"/>
          <w:sz w:val="28"/>
          <w:szCs w:val="28"/>
        </w:rPr>
      </w:pPr>
      <w:r w:rsidRPr="00F2147A">
        <w:rPr>
          <w:rFonts w:ascii="Times New Roman" w:hAnsi="Times New Roman" w:cs="Times New Roman"/>
          <w:sz w:val="28"/>
          <w:szCs w:val="28"/>
        </w:rPr>
        <w:t>Kế hoạch nêu rõ: Tuyên truyền sâu rộng ý nghĩa lịch sử, chính trị, xã hội và nhân văn của Ngày Thương binh - Liệt sĩ; giáo dục truyền thống yêu nước, chủ nghĩa anh hùng cách mạng, đạo lý “Uống nước nhớ nguồn”, “Đền ơn đáp nghĩa”; nâng cao nhận thức, trách nhiệm, sự tri ân của cán bộ, đảng viên và các tầng lớp Nhân dân đối với các anh hùng, liệt sĩ và công tác chăm sóc người có công với cách mạng.</w:t>
      </w:r>
    </w:p>
    <w:p w14:paraId="02D216AC" w14:textId="77777777" w:rsidR="00101770" w:rsidRDefault="00F2147A" w:rsidP="00101770">
      <w:pPr>
        <w:spacing w:before="120" w:after="120" w:line="271" w:lineRule="auto"/>
        <w:ind w:firstLine="567"/>
        <w:jc w:val="both"/>
        <w:rPr>
          <w:rFonts w:ascii="Times New Roman" w:hAnsi="Times New Roman" w:cs="Times New Roman"/>
          <w:sz w:val="28"/>
          <w:szCs w:val="28"/>
        </w:rPr>
      </w:pPr>
      <w:r w:rsidRPr="00F2147A">
        <w:rPr>
          <w:rFonts w:ascii="Times New Roman" w:hAnsi="Times New Roman" w:cs="Times New Roman"/>
          <w:sz w:val="28"/>
          <w:szCs w:val="28"/>
        </w:rPr>
        <w:t>Đồng thời, khẳng định sự quan tâm sâu sắc của Đảng, Nhà nước đối với người có công với cách mạng; coi đây là nhiệm vụ chính trị trọng đại, thường xuyên, lâu dài của cả hệ thống chính trị. Công tác tuyên truyền tập trung làm nổi bật những thành tựu sau 80 năm xây dựng, hoàn thiện và thực hiện chính sách ưu đãi người có công; kết quả các phong trào, hoạt động “Đền ơn đáp nghĩa”, qua đó góp phần lan tỏa sâu rộng “văn hóa tri ân” trong toàn xã hội.</w:t>
      </w:r>
    </w:p>
    <w:p w14:paraId="6F597309" w14:textId="50BC6CF2" w:rsidR="00101770" w:rsidRPr="00101770" w:rsidRDefault="00F2147A" w:rsidP="00101770">
      <w:pPr>
        <w:spacing w:before="120" w:after="120" w:line="271" w:lineRule="auto"/>
        <w:ind w:firstLine="567"/>
        <w:jc w:val="both"/>
        <w:rPr>
          <w:rFonts w:ascii="Times New Roman" w:hAnsi="Times New Roman" w:cs="Times New Roman"/>
          <w:sz w:val="28"/>
          <w:szCs w:val="28"/>
        </w:rPr>
      </w:pPr>
      <w:r w:rsidRPr="00F2147A">
        <w:rPr>
          <w:rFonts w:ascii="Times New Roman" w:hAnsi="Times New Roman" w:cs="Times New Roman"/>
          <w:sz w:val="28"/>
          <w:szCs w:val="28"/>
        </w:rPr>
        <w:t xml:space="preserve">Theo Kế hoạch, công tác tuyên truyền được tổ chức liên tục, xuyên suốt từ nay đến dịp kỷ niệm 80 năm </w:t>
      </w:r>
      <w:bookmarkStart w:id="0" w:name="_GoBack"/>
      <w:bookmarkEnd w:id="0"/>
      <w:r w:rsidRPr="00F2147A">
        <w:rPr>
          <w:rFonts w:ascii="Times New Roman" w:hAnsi="Times New Roman" w:cs="Times New Roman"/>
          <w:sz w:val="28"/>
          <w:szCs w:val="28"/>
        </w:rPr>
        <w:t>Ngày Thương binh - Liệt sĩ, bảo đảm đồng bộ, sâu rộng, có trọng tâm, trọng điểm, đúng định hướng chính trị, tư tưởng; kết hợp chặt chẽ giữa tuyên truyền, giáo dục truyền thống với các hoạt động tri ân thiết thực, hiệu quả. Các hoạt động kỷ niệm, tri ân phải được tổ chức trang trọng, thiết thực, tiết kiệm, tránh phô trương, hình thức; hướng mạnh về cơ sở,</w:t>
      </w:r>
      <w:r w:rsidR="00101770" w:rsidRPr="00B00F52">
        <w:rPr>
          <w:rFonts w:eastAsia="Courier New" w:cs="Times New Roman"/>
          <w:bCs/>
          <w:szCs w:val="28"/>
          <w:lang w:eastAsia="vi-VN" w:bidi="vi-VN"/>
        </w:rPr>
        <w:t xml:space="preserve"> </w:t>
      </w:r>
      <w:r w:rsidR="00101770" w:rsidRPr="00101770">
        <w:rPr>
          <w:rFonts w:ascii="Times New Roman" w:eastAsia="Courier New" w:hAnsi="Times New Roman" w:cs="Times New Roman"/>
          <w:bCs/>
          <w:sz w:val="28"/>
          <w:szCs w:val="28"/>
          <w:lang w:eastAsia="vi-VN" w:bidi="vi-VN"/>
        </w:rPr>
        <w:t xml:space="preserve">bảo đảm đúng đối tượng, có sức lan tỏa và giá trị giáo dục sâu sắc. </w:t>
      </w:r>
    </w:p>
    <w:p w14:paraId="3E000C25" w14:textId="53E4107D" w:rsidR="00F2147A" w:rsidRPr="00F2147A" w:rsidRDefault="00F2147A" w:rsidP="00F2147A">
      <w:pPr>
        <w:spacing w:before="120" w:after="120" w:line="271" w:lineRule="auto"/>
        <w:ind w:firstLine="567"/>
        <w:jc w:val="both"/>
        <w:rPr>
          <w:rFonts w:ascii="Times New Roman" w:hAnsi="Times New Roman" w:cs="Times New Roman"/>
          <w:sz w:val="28"/>
          <w:szCs w:val="28"/>
        </w:rPr>
      </w:pPr>
      <w:r w:rsidRPr="00F2147A">
        <w:rPr>
          <w:rFonts w:ascii="Times New Roman" w:hAnsi="Times New Roman" w:cs="Times New Roman"/>
          <w:sz w:val="28"/>
          <w:szCs w:val="28"/>
        </w:rPr>
        <w:t>Nội dung tuyên truyền tập trung vào lịch sử ra đời, ý nghĩa của Ngày Thương binh - Liệt sĩ; tư tưởng, tình cảm và sự quan tâm đặc biệt của Chủ tịch Hồ Chí Minh đối với thương binh, liệt sĩ, gia đình có công với cách mạng; truyền thống yêu nước, đạo lý “Uống nước nhớ nguồn”, “Đền ơn đáp nghĩa” của dân tộc Việt Nam. Đồng thời, tuyên truyền khẳng định sự hy sinh, cống hiến to lớn của các thế hệ cha anh, các anh hùng liệt sĩ, thương binh, bệnh binh, người có công với cách mạng trong các thời kỳ đấu tranh giải phóng dân tộc, thống nhất đất nước, xây dựng và bảo vệ Tổ quốc.</w:t>
      </w:r>
    </w:p>
    <w:p w14:paraId="22DECBEC" w14:textId="2B43055C" w:rsidR="00F2147A" w:rsidRPr="00F2147A" w:rsidRDefault="00F2147A" w:rsidP="00F2147A">
      <w:pPr>
        <w:spacing w:before="120" w:after="120" w:line="271" w:lineRule="auto"/>
        <w:ind w:firstLine="567"/>
        <w:jc w:val="both"/>
        <w:rPr>
          <w:rFonts w:ascii="Times New Roman" w:hAnsi="Times New Roman" w:cs="Times New Roman"/>
          <w:sz w:val="28"/>
          <w:szCs w:val="28"/>
        </w:rPr>
      </w:pPr>
      <w:r w:rsidRPr="00F2147A">
        <w:rPr>
          <w:rFonts w:ascii="Times New Roman" w:hAnsi="Times New Roman" w:cs="Times New Roman"/>
          <w:sz w:val="28"/>
          <w:szCs w:val="28"/>
        </w:rPr>
        <w:t xml:space="preserve">Một trọng tâm quan trọng là tuyên truyền các chủ trương của Đảng, chính sách, pháp luật của Nhà nước đối với người có công với cách mạng; những thành tựu nổi bật qua 80 năm xây dựng, hoàn thiện và thực hiện chính sách ưu đãi người có công; kết quả thực hiện các phong trào “Đền ơn đáp nghĩa”, “Toàn dân chăm sóc người có công với cách mạng”; các mô hình hay, cách làm sáng tạo, hiệu quả trong công tác tri ân, chăm sóc người có công; các tấm gương thương binh, bệnh binh, thân nhân liệt sĩ và người có công phát huy phẩm chất cách mạng, ý chí tự lực, tự cường, vượt </w:t>
      </w:r>
      <w:r w:rsidRPr="00F2147A">
        <w:rPr>
          <w:rFonts w:ascii="Times New Roman" w:hAnsi="Times New Roman" w:cs="Times New Roman"/>
          <w:sz w:val="28"/>
          <w:szCs w:val="28"/>
        </w:rPr>
        <w:lastRenderedPageBreak/>
        <w:t>khó vươn lên, tích cực tham gia phát triển kinh tế - xã hội, xây dựng đời sống văn hóa</w:t>
      </w:r>
      <w:r w:rsidR="00F1228E">
        <w:rPr>
          <w:rFonts w:ascii="Times New Roman" w:hAnsi="Times New Roman" w:cs="Times New Roman"/>
          <w:sz w:val="28"/>
          <w:szCs w:val="28"/>
        </w:rPr>
        <w:t>.</w:t>
      </w:r>
    </w:p>
    <w:p w14:paraId="5841E676" w14:textId="77777777" w:rsidR="00F2147A" w:rsidRPr="00F2147A" w:rsidRDefault="00F2147A" w:rsidP="00F2147A">
      <w:pPr>
        <w:spacing w:before="120" w:after="120" w:line="271" w:lineRule="auto"/>
        <w:ind w:firstLine="567"/>
        <w:jc w:val="both"/>
        <w:rPr>
          <w:rFonts w:ascii="Times New Roman" w:hAnsi="Times New Roman" w:cs="Times New Roman"/>
          <w:sz w:val="28"/>
          <w:szCs w:val="28"/>
        </w:rPr>
      </w:pPr>
      <w:r w:rsidRPr="00F2147A">
        <w:rPr>
          <w:rFonts w:ascii="Times New Roman" w:hAnsi="Times New Roman" w:cs="Times New Roman"/>
          <w:sz w:val="28"/>
          <w:szCs w:val="28"/>
        </w:rPr>
        <w:t>Kế hoạch cũng yêu cầu tuyên truyền sâu rộng Chiến dịch cao điểm “500 ngày đêm tìm kiếm, quy tập và xác định danh tính hài cốt liệt sĩ còn thiếu thông tin”; công tác thu nhận mẫu sinh phẩm ADN thân nhân liệt sĩ; ứng dụng khoa học, công nghệ và chuyển đổi số trong tìm kiếm, quy tập, xác định danh tính hài cốt liệt sĩ; những câu chuyện cảm động, giàu tính nhân văn trong hành trình “trả lại tên” cho các anh hùng liệt sĩ.</w:t>
      </w:r>
    </w:p>
    <w:p w14:paraId="646782BE" w14:textId="77777777" w:rsidR="006E0522" w:rsidRDefault="00F2147A" w:rsidP="006E0522">
      <w:pPr>
        <w:spacing w:before="120" w:after="120" w:line="271" w:lineRule="auto"/>
        <w:ind w:firstLine="567"/>
        <w:jc w:val="both"/>
        <w:rPr>
          <w:rFonts w:ascii="Times New Roman" w:hAnsi="Times New Roman" w:cs="Times New Roman"/>
          <w:sz w:val="28"/>
          <w:szCs w:val="28"/>
        </w:rPr>
      </w:pPr>
      <w:r w:rsidRPr="00F2147A">
        <w:rPr>
          <w:rFonts w:ascii="Times New Roman" w:hAnsi="Times New Roman" w:cs="Times New Roman"/>
          <w:sz w:val="28"/>
          <w:szCs w:val="28"/>
        </w:rPr>
        <w:t xml:space="preserve">Về lộ trình, công tác tuyên truyền được chia thành 3 đợt. Đợt </w:t>
      </w:r>
      <w:r w:rsidR="00F1228E">
        <w:rPr>
          <w:rFonts w:ascii="Times New Roman" w:hAnsi="Times New Roman" w:cs="Times New Roman"/>
          <w:sz w:val="28"/>
          <w:szCs w:val="28"/>
        </w:rPr>
        <w:t>1:</w:t>
      </w:r>
      <w:r w:rsidRPr="00F2147A">
        <w:rPr>
          <w:rFonts w:ascii="Times New Roman" w:hAnsi="Times New Roman" w:cs="Times New Roman"/>
          <w:sz w:val="28"/>
          <w:szCs w:val="28"/>
        </w:rPr>
        <w:t xml:space="preserve"> </w:t>
      </w:r>
      <w:r w:rsidR="00F1228E">
        <w:rPr>
          <w:rFonts w:ascii="Times New Roman" w:hAnsi="Times New Roman" w:cs="Times New Roman"/>
          <w:sz w:val="28"/>
          <w:szCs w:val="28"/>
        </w:rPr>
        <w:t>T</w:t>
      </w:r>
      <w:r w:rsidRPr="00F2147A">
        <w:rPr>
          <w:rFonts w:ascii="Times New Roman" w:hAnsi="Times New Roman" w:cs="Times New Roman"/>
          <w:sz w:val="28"/>
          <w:szCs w:val="28"/>
        </w:rPr>
        <w:t xml:space="preserve">ừ nay đến kỷ niệm 79 năm Ngày Thương binh - Liệt sĩ, cao điểm trong tháng 7/2026, tập trung tạo khí thế thi đua thiết thực hướng tới kỷ niệm 80 năm. Đợt </w:t>
      </w:r>
      <w:r w:rsidR="00F1228E">
        <w:rPr>
          <w:rFonts w:ascii="Times New Roman" w:hAnsi="Times New Roman" w:cs="Times New Roman"/>
          <w:sz w:val="28"/>
          <w:szCs w:val="28"/>
        </w:rPr>
        <w:t>2: T</w:t>
      </w:r>
      <w:r w:rsidRPr="00F2147A">
        <w:rPr>
          <w:rFonts w:ascii="Times New Roman" w:hAnsi="Times New Roman" w:cs="Times New Roman"/>
          <w:sz w:val="28"/>
          <w:szCs w:val="28"/>
        </w:rPr>
        <w:t xml:space="preserve">ừ tháng 8/2026 đến hết năm 2026, tiếp tục duy trì tuyên truyền thường xuyên các nội dung trọng tâm. Đợt </w:t>
      </w:r>
      <w:r w:rsidR="00F1228E">
        <w:rPr>
          <w:rFonts w:ascii="Times New Roman" w:hAnsi="Times New Roman" w:cs="Times New Roman"/>
          <w:sz w:val="28"/>
          <w:szCs w:val="28"/>
        </w:rPr>
        <w:t>3: T</w:t>
      </w:r>
      <w:r w:rsidRPr="00F2147A">
        <w:rPr>
          <w:rFonts w:ascii="Times New Roman" w:hAnsi="Times New Roman" w:cs="Times New Roman"/>
          <w:sz w:val="28"/>
          <w:szCs w:val="28"/>
        </w:rPr>
        <w:t>ừ đầu năm 2027 đến dịp kỷ niệm 80 năm, cao điểm từ tháng 6 đến tháng 8/2027, tập trung đẩy mạnh tuyên truyền các thành tựu nổi bật qua 80 năm thực hiện chính sách thương binh, liệt sĩ và người có công với cách mạng</w:t>
      </w:r>
      <w:r w:rsidR="00F1228E">
        <w:rPr>
          <w:rFonts w:ascii="Times New Roman" w:hAnsi="Times New Roman" w:cs="Times New Roman"/>
          <w:sz w:val="28"/>
          <w:szCs w:val="28"/>
        </w:rPr>
        <w:t>.</w:t>
      </w:r>
    </w:p>
    <w:p w14:paraId="0E33BECD" w14:textId="6B59859B" w:rsidR="00F2147A" w:rsidRPr="006E0522" w:rsidRDefault="00F2147A" w:rsidP="006E0522">
      <w:pPr>
        <w:spacing w:before="120" w:after="120" w:line="271" w:lineRule="auto"/>
        <w:ind w:firstLine="567"/>
        <w:jc w:val="both"/>
        <w:rPr>
          <w:rFonts w:ascii="Times New Roman" w:hAnsi="Times New Roman" w:cs="Times New Roman"/>
          <w:sz w:val="28"/>
          <w:szCs w:val="28"/>
        </w:rPr>
      </w:pPr>
      <w:r w:rsidRPr="006E0522">
        <w:rPr>
          <w:rFonts w:ascii="Times New Roman" w:hAnsi="Times New Roman" w:cs="Times New Roman"/>
          <w:sz w:val="28"/>
          <w:szCs w:val="28"/>
        </w:rPr>
        <w:t>Các hình thức tuyên truyền được triển khai đa dạng, gồm tuyên truyền trên</w:t>
      </w:r>
      <w:r w:rsidR="00F1228E" w:rsidRPr="006E0522">
        <w:rPr>
          <w:rFonts w:ascii="Times New Roman" w:hAnsi="Times New Roman" w:cs="Times New Roman"/>
          <w:sz w:val="28"/>
          <w:szCs w:val="28"/>
        </w:rPr>
        <w:t xml:space="preserve"> </w:t>
      </w:r>
      <w:r w:rsidR="00F1228E" w:rsidRPr="006E0522">
        <w:rPr>
          <w:rFonts w:ascii="Times New Roman" w:eastAsia="Courier New" w:hAnsi="Times New Roman" w:cs="Times New Roman"/>
          <w:bCs/>
          <w:sz w:val="28"/>
          <w:szCs w:val="28"/>
          <w:lang w:eastAsia="vi-VN" w:bidi="vi-VN"/>
        </w:rPr>
        <w:t>trang thông tin điện tử xã</w:t>
      </w:r>
      <w:r w:rsidRPr="006E0522">
        <w:rPr>
          <w:rFonts w:ascii="Times New Roman" w:hAnsi="Times New Roman" w:cs="Times New Roman"/>
          <w:sz w:val="28"/>
          <w:szCs w:val="28"/>
        </w:rPr>
        <w:t xml:space="preserve">, mạng xã hội; tuyên truyền miệng thông qua hội nghị báo cáo viên, sinh hoạt chính trị, sinh hoạt chi bộ, sinh hoạt đoàn thể, tọa đàm; tuyên truyền cổ động trực quan; tổ chức các hoạt động gặp mặt, tri ân, về nguồn; </w:t>
      </w:r>
      <w:r w:rsidR="006E0522" w:rsidRPr="006E0522">
        <w:rPr>
          <w:rFonts w:ascii="Times New Roman" w:eastAsia="Courier New" w:hAnsi="Times New Roman" w:cs="Times New Roman"/>
          <w:bCs/>
          <w:sz w:val="28"/>
          <w:szCs w:val="28"/>
          <w:lang w:eastAsia="vi-VN" w:bidi="vi-VN"/>
        </w:rPr>
        <w:t>Tuyên truyền, cổ vũ các phong trào thi đua, hoạt động tri ân và tôn vinh tập thể, cá nhân điển hình tiên tiến</w:t>
      </w:r>
      <w:r w:rsidR="006E0522" w:rsidRPr="006E0522">
        <w:rPr>
          <w:rFonts w:ascii="Times New Roman" w:eastAsia="Courier New" w:hAnsi="Times New Roman" w:cs="Times New Roman"/>
          <w:bCs/>
          <w:sz w:val="28"/>
          <w:szCs w:val="28"/>
          <w:lang w:eastAsia="vi-VN" w:bidi="vi-VN"/>
        </w:rPr>
        <w:t xml:space="preserve">; </w:t>
      </w:r>
      <w:r w:rsidRPr="006E0522">
        <w:rPr>
          <w:rFonts w:ascii="Times New Roman" w:hAnsi="Times New Roman" w:cs="Times New Roman"/>
          <w:sz w:val="28"/>
          <w:szCs w:val="28"/>
        </w:rPr>
        <w:t>đẩy mạnh ứng dụng khoa học, công nghệ và chuyển đổi số trong công tác tuyên truyền.</w:t>
      </w:r>
    </w:p>
    <w:p w14:paraId="1E6D793B" w14:textId="47164C2A" w:rsidR="006E0522" w:rsidRPr="006E0522" w:rsidRDefault="00F2147A" w:rsidP="006E0522">
      <w:pPr>
        <w:widowControl w:val="0"/>
        <w:spacing w:before="120" w:after="120" w:line="240" w:lineRule="auto"/>
        <w:ind w:firstLine="567"/>
        <w:jc w:val="both"/>
        <w:rPr>
          <w:rFonts w:ascii="Times New Roman" w:eastAsia="Courier New" w:hAnsi="Times New Roman" w:cs="Times New Roman"/>
          <w:b/>
          <w:bCs/>
          <w:spacing w:val="-2"/>
          <w:sz w:val="28"/>
          <w:szCs w:val="28"/>
          <w:lang w:eastAsia="vi-VN" w:bidi="vi-VN"/>
        </w:rPr>
      </w:pPr>
      <w:r w:rsidRPr="00F2147A">
        <w:rPr>
          <w:rFonts w:ascii="Times New Roman" w:hAnsi="Times New Roman" w:cs="Times New Roman"/>
          <w:sz w:val="28"/>
          <w:szCs w:val="28"/>
        </w:rPr>
        <w:t xml:space="preserve">Ban </w:t>
      </w:r>
      <w:r w:rsidR="006E0522">
        <w:rPr>
          <w:rFonts w:ascii="Times New Roman" w:hAnsi="Times New Roman" w:cs="Times New Roman"/>
          <w:sz w:val="28"/>
          <w:szCs w:val="28"/>
        </w:rPr>
        <w:t xml:space="preserve">Thường vụ Đảng ủy </w:t>
      </w:r>
      <w:r w:rsidRPr="00F2147A">
        <w:rPr>
          <w:rFonts w:ascii="Times New Roman" w:hAnsi="Times New Roman" w:cs="Times New Roman"/>
          <w:sz w:val="28"/>
          <w:szCs w:val="28"/>
        </w:rPr>
        <w:t xml:space="preserve">đề nghị các cơ quan, đơn vị căn cứ Kế hoạch để chủ động xây dựng kế hoạch tuyên truyền cụ thể; </w:t>
      </w:r>
      <w:r w:rsidR="006E0522" w:rsidRPr="006E0522">
        <w:rPr>
          <w:rFonts w:ascii="Times New Roman" w:eastAsia="Courier New" w:hAnsi="Times New Roman" w:cs="Times New Roman"/>
          <w:bCs/>
          <w:spacing w:val="-2"/>
          <w:sz w:val="28"/>
          <w:szCs w:val="28"/>
          <w:lang w:eastAsia="vi-VN" w:bidi="vi-VN"/>
        </w:rPr>
        <w:t>t</w:t>
      </w:r>
      <w:r w:rsidR="006E0522" w:rsidRPr="006E0522">
        <w:rPr>
          <w:rFonts w:ascii="Times New Roman" w:eastAsia="Courier New" w:hAnsi="Times New Roman" w:cs="Times New Roman"/>
          <w:bCs/>
          <w:spacing w:val="-2"/>
          <w:sz w:val="28"/>
          <w:szCs w:val="28"/>
          <w:lang w:eastAsia="vi-VN" w:bidi="vi-VN"/>
        </w:rPr>
        <w:t>ăng cường nắm bắt tình hình tư tưởng, dư luận xã hội; chủ động cung cấp thông tin, định hướng tuyên truyền; kịp thời phát hiện, xử lý những vẫn đề phát sinh; đấu tranh phản bác các thông tin sai trái, xuyên tạc lịch sử, phủ nhận sự hy sinh, cống hiến của các thế hệ cách mạng và chính sách của Đảng, Nhà nước đối với người có công với cách mạng.</w:t>
      </w:r>
    </w:p>
    <w:p w14:paraId="10ED8871" w14:textId="58991D11" w:rsidR="0006692B" w:rsidRPr="0006692B" w:rsidRDefault="0006692B" w:rsidP="00862E1C">
      <w:pPr>
        <w:ind w:firstLine="567"/>
        <w:jc w:val="both"/>
        <w:rPr>
          <w:rFonts w:ascii="Times New Roman" w:hAnsi="Times New Roman" w:cs="Times New Roman"/>
          <w:sz w:val="28"/>
          <w:szCs w:val="28"/>
        </w:rPr>
      </w:pPr>
    </w:p>
    <w:p w14:paraId="17950478" w14:textId="68492BC3" w:rsidR="002C3EB3" w:rsidRPr="00EF5F7F" w:rsidRDefault="00051DF9" w:rsidP="00EF5F7F">
      <w:pPr>
        <w:shd w:val="clear" w:color="auto" w:fill="FFFFFF"/>
        <w:spacing w:after="100" w:afterAutospacing="1" w:line="240" w:lineRule="auto"/>
        <w:jc w:val="both"/>
        <w:rPr>
          <w:rFonts w:ascii="Times New Roman" w:hAnsi="Times New Roman" w:cs="Times New Roman"/>
          <w:sz w:val="28"/>
          <w:szCs w:val="28"/>
        </w:rPr>
      </w:pPr>
      <w:r w:rsidRPr="00051DF9">
        <w:rPr>
          <w:rFonts w:ascii="Times New Roman" w:hAnsi="Times New Roman" w:cs="Times New Roman"/>
          <w:sz w:val="28"/>
          <w:szCs w:val="28"/>
        </w:rPr>
        <w:t xml:space="preserve"> </w:t>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2C3EB3" w:rsidRPr="002C3EB3">
        <w:rPr>
          <w:rFonts w:ascii="Times New Roman" w:hAnsi="Times New Roman" w:cs="Times New Roman"/>
          <w:b/>
          <w:i/>
          <w:sz w:val="28"/>
          <w:szCs w:val="28"/>
        </w:rPr>
        <w:t>Lê Thị Cẩm Tú</w:t>
      </w:r>
    </w:p>
    <w:p w14:paraId="4AD92FE2" w14:textId="77777777" w:rsidR="00C44627" w:rsidRPr="00C44627" w:rsidRDefault="00C44627" w:rsidP="00C44627">
      <w:pPr>
        <w:ind w:firstLine="709"/>
        <w:jc w:val="both"/>
        <w:rPr>
          <w:rFonts w:ascii="Times New Roman" w:hAnsi="Times New Roman" w:cs="Times New Roman"/>
          <w:sz w:val="28"/>
          <w:szCs w:val="28"/>
        </w:rPr>
      </w:pPr>
    </w:p>
    <w:sectPr w:rsidR="00C44627" w:rsidRPr="00C44627" w:rsidSect="00F2147A">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6E090" w14:textId="77777777" w:rsidR="00F96A35" w:rsidRDefault="00F96A35" w:rsidP="00590825">
      <w:pPr>
        <w:spacing w:after="0" w:line="240" w:lineRule="auto"/>
      </w:pPr>
      <w:r>
        <w:separator/>
      </w:r>
    </w:p>
  </w:endnote>
  <w:endnote w:type="continuationSeparator" w:id="0">
    <w:p w14:paraId="0BB19BC7" w14:textId="77777777" w:rsidR="00F96A35" w:rsidRDefault="00F96A35"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BA33A" w14:textId="77777777" w:rsidR="00F96A35" w:rsidRDefault="00F96A35" w:rsidP="00590825">
      <w:pPr>
        <w:spacing w:after="0" w:line="240" w:lineRule="auto"/>
      </w:pPr>
      <w:r>
        <w:separator/>
      </w:r>
    </w:p>
  </w:footnote>
  <w:footnote w:type="continuationSeparator" w:id="0">
    <w:p w14:paraId="66238B8D" w14:textId="77777777" w:rsidR="00F96A35" w:rsidRDefault="00F96A35"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60BE5" w:rsidRPr="00590825" w:rsidRDefault="00560BE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3041"/>
    <w:rsid w:val="00051DF9"/>
    <w:rsid w:val="0006692B"/>
    <w:rsid w:val="0008218C"/>
    <w:rsid w:val="000966D5"/>
    <w:rsid w:val="00101770"/>
    <w:rsid w:val="0020377B"/>
    <w:rsid w:val="0021642A"/>
    <w:rsid w:val="00220E77"/>
    <w:rsid w:val="0022729D"/>
    <w:rsid w:val="00246537"/>
    <w:rsid w:val="0025404B"/>
    <w:rsid w:val="002C3EB3"/>
    <w:rsid w:val="00312E20"/>
    <w:rsid w:val="00313C80"/>
    <w:rsid w:val="0039463F"/>
    <w:rsid w:val="003B1F73"/>
    <w:rsid w:val="003F7756"/>
    <w:rsid w:val="004028EB"/>
    <w:rsid w:val="0040752A"/>
    <w:rsid w:val="0043167B"/>
    <w:rsid w:val="00467C60"/>
    <w:rsid w:val="00474F17"/>
    <w:rsid w:val="004D070B"/>
    <w:rsid w:val="004D46A1"/>
    <w:rsid w:val="005100D4"/>
    <w:rsid w:val="005157EC"/>
    <w:rsid w:val="0054560A"/>
    <w:rsid w:val="00552F12"/>
    <w:rsid w:val="00560BE5"/>
    <w:rsid w:val="00586827"/>
    <w:rsid w:val="005900A4"/>
    <w:rsid w:val="00590825"/>
    <w:rsid w:val="005B3A9B"/>
    <w:rsid w:val="005E359C"/>
    <w:rsid w:val="005F762E"/>
    <w:rsid w:val="00614526"/>
    <w:rsid w:val="00663A65"/>
    <w:rsid w:val="006742AB"/>
    <w:rsid w:val="006C172B"/>
    <w:rsid w:val="006E0522"/>
    <w:rsid w:val="00702C2D"/>
    <w:rsid w:val="00712880"/>
    <w:rsid w:val="007A7A46"/>
    <w:rsid w:val="007B60E6"/>
    <w:rsid w:val="007C27A8"/>
    <w:rsid w:val="007C3735"/>
    <w:rsid w:val="007E4F6D"/>
    <w:rsid w:val="007E7BB7"/>
    <w:rsid w:val="0082160E"/>
    <w:rsid w:val="00862E1C"/>
    <w:rsid w:val="008772DC"/>
    <w:rsid w:val="008F7308"/>
    <w:rsid w:val="00902AEA"/>
    <w:rsid w:val="009047C4"/>
    <w:rsid w:val="00935619"/>
    <w:rsid w:val="009764E1"/>
    <w:rsid w:val="009D4D24"/>
    <w:rsid w:val="00A4630E"/>
    <w:rsid w:val="00A553EA"/>
    <w:rsid w:val="00A608BF"/>
    <w:rsid w:val="00A66A6A"/>
    <w:rsid w:val="00AD53E1"/>
    <w:rsid w:val="00AF19C9"/>
    <w:rsid w:val="00B614F2"/>
    <w:rsid w:val="00BA59DD"/>
    <w:rsid w:val="00BB5121"/>
    <w:rsid w:val="00BD1D61"/>
    <w:rsid w:val="00BD36CD"/>
    <w:rsid w:val="00BE2555"/>
    <w:rsid w:val="00C44627"/>
    <w:rsid w:val="00CD312B"/>
    <w:rsid w:val="00CF4956"/>
    <w:rsid w:val="00CF5AB5"/>
    <w:rsid w:val="00D2637B"/>
    <w:rsid w:val="00D34DEE"/>
    <w:rsid w:val="00D8584D"/>
    <w:rsid w:val="00DC5234"/>
    <w:rsid w:val="00DE7721"/>
    <w:rsid w:val="00E0361B"/>
    <w:rsid w:val="00E45A80"/>
    <w:rsid w:val="00EF5F7F"/>
    <w:rsid w:val="00F03511"/>
    <w:rsid w:val="00F1228E"/>
    <w:rsid w:val="00F2147A"/>
    <w:rsid w:val="00F35B12"/>
    <w:rsid w:val="00F420DC"/>
    <w:rsid w:val="00F62AC9"/>
    <w:rsid w:val="00F96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AF19C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semiHidden/>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character" w:customStyle="1" w:styleId="Heading4Char">
    <w:name w:val="Heading 4 Char"/>
    <w:basedOn w:val="DefaultParagraphFont"/>
    <w:link w:val="Heading4"/>
    <w:uiPriority w:val="9"/>
    <w:semiHidden/>
    <w:rsid w:val="00AF19C9"/>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AF1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1082532101">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16687881">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12722864">
      <w:bodyDiv w:val="1"/>
      <w:marLeft w:val="0"/>
      <w:marRight w:val="0"/>
      <w:marTop w:val="0"/>
      <w:marBottom w:val="0"/>
      <w:divBdr>
        <w:top w:val="none" w:sz="0" w:space="0" w:color="auto"/>
        <w:left w:val="none" w:sz="0" w:space="0" w:color="auto"/>
        <w:bottom w:val="none" w:sz="0" w:space="0" w:color="auto"/>
        <w:right w:val="none" w:sz="0" w:space="0" w:color="auto"/>
      </w:divBdr>
      <w:divsChild>
        <w:div w:id="256403456">
          <w:marLeft w:val="0"/>
          <w:marRight w:val="0"/>
          <w:marTop w:val="0"/>
          <w:marBottom w:val="0"/>
          <w:divBdr>
            <w:top w:val="none" w:sz="0" w:space="0" w:color="auto"/>
            <w:left w:val="none" w:sz="0" w:space="0" w:color="auto"/>
            <w:bottom w:val="none" w:sz="0" w:space="0" w:color="auto"/>
            <w:right w:val="none" w:sz="0" w:space="0" w:color="auto"/>
          </w:divBdr>
        </w:div>
        <w:div w:id="994574843">
          <w:marLeft w:val="0"/>
          <w:marRight w:val="0"/>
          <w:marTop w:val="0"/>
          <w:marBottom w:val="0"/>
          <w:divBdr>
            <w:top w:val="none" w:sz="0" w:space="0" w:color="auto"/>
            <w:left w:val="none" w:sz="0" w:space="0" w:color="auto"/>
            <w:bottom w:val="none" w:sz="0" w:space="0" w:color="auto"/>
            <w:right w:val="none" w:sz="0" w:space="0" w:color="auto"/>
          </w:divBdr>
          <w:divsChild>
            <w:div w:id="2071343149">
              <w:marLeft w:val="0"/>
              <w:marRight w:val="0"/>
              <w:marTop w:val="0"/>
              <w:marBottom w:val="120"/>
              <w:divBdr>
                <w:top w:val="none" w:sz="0" w:space="0" w:color="auto"/>
                <w:left w:val="none" w:sz="0" w:space="0" w:color="auto"/>
                <w:bottom w:val="none" w:sz="0" w:space="0" w:color="auto"/>
                <w:right w:val="none" w:sz="0" w:space="0" w:color="auto"/>
              </w:divBdr>
            </w:div>
          </w:divsChild>
        </w:div>
        <w:div w:id="1460302042">
          <w:marLeft w:val="0"/>
          <w:marRight w:val="0"/>
          <w:marTop w:val="0"/>
          <w:marBottom w:val="0"/>
          <w:divBdr>
            <w:top w:val="none" w:sz="0" w:space="0" w:color="auto"/>
            <w:left w:val="none" w:sz="0" w:space="0" w:color="auto"/>
            <w:bottom w:val="none" w:sz="0" w:space="0" w:color="auto"/>
            <w:right w:val="none" w:sz="0" w:space="0" w:color="auto"/>
          </w:divBdr>
          <w:divsChild>
            <w:div w:id="2053573562">
              <w:marLeft w:val="0"/>
              <w:marRight w:val="0"/>
              <w:marTop w:val="0"/>
              <w:marBottom w:val="120"/>
              <w:divBdr>
                <w:top w:val="none" w:sz="0" w:space="0" w:color="auto"/>
                <w:left w:val="none" w:sz="0" w:space="0" w:color="auto"/>
                <w:bottom w:val="none" w:sz="0" w:space="0" w:color="auto"/>
                <w:right w:val="none" w:sz="0" w:space="0" w:color="auto"/>
              </w:divBdr>
            </w:div>
          </w:divsChild>
        </w:div>
        <w:div w:id="2091926428">
          <w:marLeft w:val="0"/>
          <w:marRight w:val="0"/>
          <w:marTop w:val="0"/>
          <w:marBottom w:val="0"/>
          <w:divBdr>
            <w:top w:val="none" w:sz="0" w:space="0" w:color="auto"/>
            <w:left w:val="none" w:sz="0" w:space="0" w:color="auto"/>
            <w:bottom w:val="none" w:sz="0" w:space="0" w:color="auto"/>
            <w:right w:val="none" w:sz="0" w:space="0" w:color="auto"/>
          </w:divBdr>
          <w:divsChild>
            <w:div w:id="2104373371">
              <w:marLeft w:val="0"/>
              <w:marRight w:val="0"/>
              <w:marTop w:val="0"/>
              <w:marBottom w:val="120"/>
              <w:divBdr>
                <w:top w:val="none" w:sz="0" w:space="0" w:color="auto"/>
                <w:left w:val="none" w:sz="0" w:space="0" w:color="auto"/>
                <w:bottom w:val="none" w:sz="0" w:space="0" w:color="auto"/>
                <w:right w:val="none" w:sz="0" w:space="0" w:color="auto"/>
              </w:divBdr>
            </w:div>
          </w:divsChild>
        </w:div>
        <w:div w:id="1906645115">
          <w:marLeft w:val="0"/>
          <w:marRight w:val="0"/>
          <w:marTop w:val="0"/>
          <w:marBottom w:val="0"/>
          <w:divBdr>
            <w:top w:val="none" w:sz="0" w:space="0" w:color="auto"/>
            <w:left w:val="none" w:sz="0" w:space="0" w:color="auto"/>
            <w:bottom w:val="none" w:sz="0" w:space="0" w:color="auto"/>
            <w:right w:val="none" w:sz="0" w:space="0" w:color="auto"/>
          </w:divBdr>
          <w:divsChild>
            <w:div w:id="1248222898">
              <w:marLeft w:val="0"/>
              <w:marRight w:val="0"/>
              <w:marTop w:val="0"/>
              <w:marBottom w:val="120"/>
              <w:divBdr>
                <w:top w:val="none" w:sz="0" w:space="0" w:color="auto"/>
                <w:left w:val="none" w:sz="0" w:space="0" w:color="auto"/>
                <w:bottom w:val="none" w:sz="0" w:space="0" w:color="auto"/>
                <w:right w:val="none" w:sz="0" w:space="0" w:color="auto"/>
              </w:divBdr>
            </w:div>
          </w:divsChild>
        </w:div>
        <w:div w:id="1782341414">
          <w:marLeft w:val="0"/>
          <w:marRight w:val="0"/>
          <w:marTop w:val="0"/>
          <w:marBottom w:val="0"/>
          <w:divBdr>
            <w:top w:val="none" w:sz="0" w:space="0" w:color="auto"/>
            <w:left w:val="none" w:sz="0" w:space="0" w:color="auto"/>
            <w:bottom w:val="none" w:sz="0" w:space="0" w:color="auto"/>
            <w:right w:val="none" w:sz="0" w:space="0" w:color="auto"/>
          </w:divBdr>
          <w:divsChild>
            <w:div w:id="114146532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10593088">
      <w:bodyDiv w:val="1"/>
      <w:marLeft w:val="0"/>
      <w:marRight w:val="0"/>
      <w:marTop w:val="0"/>
      <w:marBottom w:val="0"/>
      <w:divBdr>
        <w:top w:val="none" w:sz="0" w:space="0" w:color="auto"/>
        <w:left w:val="none" w:sz="0" w:space="0" w:color="auto"/>
        <w:bottom w:val="none" w:sz="0" w:space="0" w:color="auto"/>
        <w:right w:val="none" w:sz="0" w:space="0" w:color="auto"/>
      </w:divBdr>
      <w:divsChild>
        <w:div w:id="741220882">
          <w:marLeft w:val="0"/>
          <w:marRight w:val="0"/>
          <w:marTop w:val="0"/>
          <w:marBottom w:val="0"/>
          <w:divBdr>
            <w:top w:val="none" w:sz="0" w:space="0" w:color="auto"/>
            <w:left w:val="none" w:sz="0" w:space="0" w:color="auto"/>
            <w:bottom w:val="none" w:sz="0" w:space="0" w:color="auto"/>
            <w:right w:val="none" w:sz="0" w:space="0" w:color="auto"/>
          </w:divBdr>
        </w:div>
        <w:div w:id="689256272">
          <w:marLeft w:val="0"/>
          <w:marRight w:val="0"/>
          <w:marTop w:val="0"/>
          <w:marBottom w:val="0"/>
          <w:divBdr>
            <w:top w:val="none" w:sz="0" w:space="0" w:color="auto"/>
            <w:left w:val="none" w:sz="0" w:space="0" w:color="auto"/>
            <w:bottom w:val="none" w:sz="0" w:space="0" w:color="auto"/>
            <w:right w:val="none" w:sz="0" w:space="0" w:color="auto"/>
          </w:divBdr>
        </w:div>
        <w:div w:id="233391750">
          <w:marLeft w:val="0"/>
          <w:marRight w:val="0"/>
          <w:marTop w:val="0"/>
          <w:marBottom w:val="0"/>
          <w:divBdr>
            <w:top w:val="none" w:sz="0" w:space="0" w:color="auto"/>
            <w:left w:val="none" w:sz="0" w:space="0" w:color="auto"/>
            <w:bottom w:val="none" w:sz="0" w:space="0" w:color="auto"/>
            <w:right w:val="none" w:sz="0" w:space="0" w:color="auto"/>
          </w:divBdr>
        </w:div>
        <w:div w:id="763502476">
          <w:marLeft w:val="0"/>
          <w:marRight w:val="0"/>
          <w:marTop w:val="0"/>
          <w:marBottom w:val="0"/>
          <w:divBdr>
            <w:top w:val="none" w:sz="0" w:space="0" w:color="auto"/>
            <w:left w:val="none" w:sz="0" w:space="0" w:color="auto"/>
            <w:bottom w:val="none" w:sz="0" w:space="0" w:color="auto"/>
            <w:right w:val="none" w:sz="0" w:space="0" w:color="auto"/>
          </w:divBdr>
        </w:div>
        <w:div w:id="1505170496">
          <w:marLeft w:val="0"/>
          <w:marRight w:val="0"/>
          <w:marTop w:val="0"/>
          <w:marBottom w:val="0"/>
          <w:divBdr>
            <w:top w:val="none" w:sz="0" w:space="0" w:color="auto"/>
            <w:left w:val="none" w:sz="0" w:space="0" w:color="auto"/>
            <w:bottom w:val="none" w:sz="0" w:space="0" w:color="auto"/>
            <w:right w:val="none" w:sz="0" w:space="0" w:color="auto"/>
          </w:divBdr>
        </w:div>
        <w:div w:id="1454443754">
          <w:marLeft w:val="0"/>
          <w:marRight w:val="0"/>
          <w:marTop w:val="0"/>
          <w:marBottom w:val="0"/>
          <w:divBdr>
            <w:top w:val="none" w:sz="0" w:space="0" w:color="auto"/>
            <w:left w:val="none" w:sz="0" w:space="0" w:color="auto"/>
            <w:bottom w:val="none" w:sz="0" w:space="0" w:color="auto"/>
            <w:right w:val="none" w:sz="0" w:space="0" w:color="auto"/>
          </w:divBdr>
        </w:div>
        <w:div w:id="2084450379">
          <w:marLeft w:val="0"/>
          <w:marRight w:val="0"/>
          <w:marTop w:val="0"/>
          <w:marBottom w:val="0"/>
          <w:divBdr>
            <w:top w:val="none" w:sz="0" w:space="0" w:color="auto"/>
            <w:left w:val="none" w:sz="0" w:space="0" w:color="auto"/>
            <w:bottom w:val="none" w:sz="0" w:space="0" w:color="auto"/>
            <w:right w:val="none" w:sz="0" w:space="0" w:color="auto"/>
          </w:divBdr>
        </w:div>
        <w:div w:id="1246305108">
          <w:marLeft w:val="0"/>
          <w:marRight w:val="0"/>
          <w:marTop w:val="0"/>
          <w:marBottom w:val="0"/>
          <w:divBdr>
            <w:top w:val="none" w:sz="0" w:space="0" w:color="auto"/>
            <w:left w:val="none" w:sz="0" w:space="0" w:color="auto"/>
            <w:bottom w:val="none" w:sz="0" w:space="0" w:color="auto"/>
            <w:right w:val="none" w:sz="0" w:space="0" w:color="auto"/>
          </w:divBdr>
        </w:div>
      </w:divsChild>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 w:id="208819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9</cp:revision>
  <dcterms:created xsi:type="dcterms:W3CDTF">2026-07-22T03:33:00Z</dcterms:created>
  <dcterms:modified xsi:type="dcterms:W3CDTF">2026-07-22T06:25:00Z</dcterms:modified>
</cp:coreProperties>
</file>