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6C7A2" w14:textId="7B4A11DB" w:rsidR="0040158A" w:rsidRPr="00B7775B" w:rsidRDefault="00B7775B" w:rsidP="0003629E">
      <w:pPr>
        <w:pStyle w:val="NormalWeb"/>
        <w:jc w:val="center"/>
        <w:rPr>
          <w:sz w:val="28"/>
          <w:szCs w:val="28"/>
          <w:lang w:val="vi-VN"/>
        </w:rPr>
      </w:pPr>
      <w:r w:rsidRPr="00B7775B">
        <w:rPr>
          <w:b/>
          <w:bCs/>
          <w:sz w:val="28"/>
          <w:szCs w:val="28"/>
        </w:rPr>
        <w:t>HỘI LHPN XÃ VĨNH ĐIỀU GIÁM SÁT THỰC HIỆN CHÍNH SÁCH BHXH, BHYT TẠI ẤP MẸT</w:t>
      </w:r>
      <w:r w:rsidR="006C13B4">
        <w:rPr>
          <w:b/>
          <w:bCs/>
          <w:sz w:val="28"/>
          <w:szCs w:val="28"/>
        </w:rPr>
        <w:t xml:space="preserve"> LUNG</w:t>
      </w:r>
    </w:p>
    <w:p w14:paraId="6C556997" w14:textId="14EB7614" w:rsidR="0040158A" w:rsidRPr="005B0977" w:rsidRDefault="00B7775B" w:rsidP="005B0977">
      <w:pPr>
        <w:pStyle w:val="NormalWeb"/>
        <w:spacing w:before="60" w:beforeAutospacing="0" w:after="60" w:afterAutospacing="0"/>
        <w:ind w:firstLine="680"/>
        <w:jc w:val="both"/>
        <w:rPr>
          <w:sz w:val="28"/>
          <w:szCs w:val="28"/>
        </w:rPr>
      </w:pPr>
      <w:r w:rsidRPr="005B0977">
        <w:rPr>
          <w:b/>
          <w:bCs/>
          <w:sz w:val="28"/>
          <w:szCs w:val="28"/>
          <w:lang w:val="vi-VN"/>
        </w:rPr>
        <w:t xml:space="preserve">                                                                   </w:t>
      </w:r>
    </w:p>
    <w:p w14:paraId="23C0BA99" w14:textId="5C48BB4F" w:rsidR="0040158A" w:rsidRPr="005B0977" w:rsidRDefault="0040158A" w:rsidP="005B0977">
      <w:pPr>
        <w:pStyle w:val="NormalWeb"/>
        <w:spacing w:before="60" w:beforeAutospacing="0" w:after="60" w:afterAutospacing="0"/>
        <w:ind w:firstLine="680"/>
        <w:jc w:val="both"/>
        <w:rPr>
          <w:sz w:val="28"/>
          <w:szCs w:val="28"/>
        </w:rPr>
      </w:pPr>
      <w:r w:rsidRPr="005B0977">
        <w:rPr>
          <w:i/>
          <w:iCs/>
          <w:sz w:val="28"/>
          <w:szCs w:val="28"/>
        </w:rPr>
        <w:t>Ngày 16/6/2026, Hội Liên hiệp Phụ nữ (LHPN) xã Vĩnh tổ chức đoàn giám sát việc thực hiện chính sách, pháp luật về Bảo hiểm xã hội (BHXH) tự nguyện và Bảo hiểm y tế (BHYT) hộ gia đình tại địa bàn ấp Mẹt Lung</w:t>
      </w:r>
      <w:r w:rsidRPr="005B0977">
        <w:rPr>
          <w:sz w:val="28"/>
          <w:szCs w:val="28"/>
        </w:rPr>
        <w:t>.</w:t>
      </w:r>
    </w:p>
    <w:p w14:paraId="33C3330F" w14:textId="15001C79" w:rsidR="0040158A" w:rsidRPr="005B0977" w:rsidRDefault="0040158A" w:rsidP="005B0977">
      <w:pPr>
        <w:pStyle w:val="NormalWeb"/>
        <w:spacing w:before="60" w:beforeAutospacing="0" w:after="60" w:afterAutospacing="0"/>
        <w:ind w:firstLine="680"/>
        <w:jc w:val="both"/>
        <w:rPr>
          <w:spacing w:val="-6"/>
          <w:sz w:val="28"/>
          <w:szCs w:val="28"/>
        </w:rPr>
      </w:pPr>
      <w:r w:rsidRPr="005B0977">
        <w:rPr>
          <w:spacing w:val="-6"/>
          <w:sz w:val="28"/>
          <w:szCs w:val="28"/>
        </w:rPr>
        <w:t xml:space="preserve">Đoàn giám sát do đồng chí Tạ Thị Kim Phấn – Phó Chủ tịch Thường trực Ủy ban MTTQ Việt Nam xã, kiêm Chủ tịch Hội LHPN xã làm Trưởng đoàn. Tham gia đoàn có đại diện lãnh đạo HĐND, Hội Nông dân, </w:t>
      </w:r>
      <w:r w:rsidR="002548B1" w:rsidRPr="005B0977">
        <w:rPr>
          <w:spacing w:val="-6"/>
          <w:sz w:val="28"/>
          <w:szCs w:val="28"/>
        </w:rPr>
        <w:t>phòng</w:t>
      </w:r>
      <w:r w:rsidRPr="005B0977">
        <w:rPr>
          <w:spacing w:val="-6"/>
          <w:sz w:val="28"/>
          <w:szCs w:val="28"/>
        </w:rPr>
        <w:t xml:space="preserve"> Văn hóa – Xã hội và Y tế xã.</w:t>
      </w:r>
    </w:p>
    <w:p w14:paraId="628A981F" w14:textId="77777777" w:rsidR="0040158A" w:rsidRPr="005B0977" w:rsidRDefault="0040158A" w:rsidP="005B0977">
      <w:pPr>
        <w:pStyle w:val="NormalWeb"/>
        <w:spacing w:before="60" w:beforeAutospacing="0" w:after="60" w:afterAutospacing="0"/>
        <w:ind w:firstLine="680"/>
        <w:jc w:val="both"/>
        <w:rPr>
          <w:sz w:val="28"/>
          <w:szCs w:val="28"/>
        </w:rPr>
      </w:pPr>
      <w:r w:rsidRPr="005B0977">
        <w:rPr>
          <w:sz w:val="28"/>
          <w:szCs w:val="28"/>
        </w:rPr>
        <w:t>Tại buổi làm việc, Đoàn đã kiểm tra thực tế công tác triển khai, rà soát lập danh sách đối tượng tham gia bảo hiểm, đồng thời lắng nghe Ban lãnh đạo ấp Mẹt Lung báo cáo về những thuận lợi, khó khăn trong quá trình vận động.</w:t>
      </w:r>
    </w:p>
    <w:p w14:paraId="79FAB6A6" w14:textId="4563D405" w:rsidR="0040158A" w:rsidRPr="005B0977" w:rsidRDefault="0040158A" w:rsidP="005B0977">
      <w:pPr>
        <w:pStyle w:val="NormalWeb"/>
        <w:spacing w:before="60" w:beforeAutospacing="0" w:after="60" w:afterAutospacing="0"/>
        <w:ind w:firstLine="680"/>
        <w:jc w:val="both"/>
        <w:rPr>
          <w:sz w:val="28"/>
          <w:szCs w:val="28"/>
        </w:rPr>
      </w:pPr>
      <w:r w:rsidRPr="005B0977">
        <w:rPr>
          <w:sz w:val="28"/>
          <w:szCs w:val="28"/>
        </w:rPr>
        <w:t>Để cụ thể hóa chỉ tiêu của cấp trên, Ban lãnh đạo ấp Mẹt Lung đã thành lập 02 tổ vận động chuyên trách, phân công thành viên trực tiếp phụ trách từng địa bàn và tổ nhân dân tự quản (NDTQ). Công tác tuyên truyền được thực hiện đồng bộ, linh hoạt qua hệ thống loa phát thanh, các nhóm Zalo và lồng ghép trong các cuộc họp chi tổ hội.</w:t>
      </w:r>
    </w:p>
    <w:p w14:paraId="25C33DE5" w14:textId="6F276745" w:rsidR="0040158A" w:rsidRPr="005B0977" w:rsidRDefault="0040158A" w:rsidP="005B0977">
      <w:pPr>
        <w:pStyle w:val="NormalWeb"/>
        <w:spacing w:before="60" w:beforeAutospacing="0" w:after="60" w:afterAutospacing="0"/>
        <w:ind w:firstLine="680"/>
        <w:jc w:val="both"/>
        <w:rPr>
          <w:sz w:val="28"/>
          <w:szCs w:val="28"/>
        </w:rPr>
      </w:pPr>
      <w:r w:rsidRPr="005B0977">
        <w:rPr>
          <w:sz w:val="28"/>
          <w:szCs w:val="28"/>
        </w:rPr>
        <w:t>Nhờ chủ động và sâu sát, tính đến thời điểm giám sát, ấp Mẹt Lung đã đạt được những kết quả rất tích cực:</w:t>
      </w:r>
      <w:r w:rsidR="00010677" w:rsidRPr="005B0977">
        <w:rPr>
          <w:sz w:val="28"/>
          <w:szCs w:val="28"/>
          <w:lang w:val="vi-VN"/>
        </w:rPr>
        <w:t xml:space="preserve"> </w:t>
      </w:r>
      <w:r w:rsidRPr="005B0977">
        <w:rPr>
          <w:sz w:val="28"/>
          <w:szCs w:val="28"/>
        </w:rPr>
        <w:t>Về BHYT: Trong kỳ đã vận động, cấp phát được 774 thẻ hộ gia đình. Lũy kế tổng số người tham gia BHYT toàn ấp đạt 1.935 / 2.351 nhân khẩu, đạt tỷ lệ 82,30%.</w:t>
      </w:r>
      <w:r w:rsidR="00010677" w:rsidRPr="005B0977">
        <w:rPr>
          <w:sz w:val="28"/>
          <w:szCs w:val="28"/>
          <w:lang w:val="vi-VN"/>
        </w:rPr>
        <w:t xml:space="preserve"> </w:t>
      </w:r>
      <w:r w:rsidRPr="005B0977">
        <w:rPr>
          <w:sz w:val="28"/>
          <w:szCs w:val="28"/>
        </w:rPr>
        <w:t>Về BHXH tự nguyện</w:t>
      </w:r>
      <w:r w:rsidR="002C3D4E" w:rsidRPr="005B0977">
        <w:rPr>
          <w:sz w:val="28"/>
          <w:szCs w:val="28"/>
          <w:lang w:val="vi-VN"/>
        </w:rPr>
        <w:t xml:space="preserve"> v</w:t>
      </w:r>
      <w:r w:rsidRPr="005B0977">
        <w:rPr>
          <w:sz w:val="28"/>
          <w:szCs w:val="28"/>
        </w:rPr>
        <w:t>ận động đạt 22/37 chỉ tiêu được giao (đạt tỷ lệ 59,4%).</w:t>
      </w:r>
    </w:p>
    <w:p w14:paraId="4E2A34B6" w14:textId="77777777" w:rsidR="0040158A" w:rsidRPr="005B0977" w:rsidRDefault="0040158A" w:rsidP="005B0977">
      <w:pPr>
        <w:pStyle w:val="NormalWeb"/>
        <w:spacing w:before="60" w:beforeAutospacing="0" w:after="60" w:afterAutospacing="0"/>
        <w:ind w:firstLine="680"/>
        <w:jc w:val="both"/>
        <w:rPr>
          <w:sz w:val="28"/>
          <w:szCs w:val="28"/>
        </w:rPr>
      </w:pPr>
      <w:r w:rsidRPr="005B0977">
        <w:rPr>
          <w:sz w:val="28"/>
          <w:szCs w:val="28"/>
        </w:rPr>
        <w:t>Phát biểu kết luận, đồng chí Tạ Thị Kim Phấn – Trưởng đoàn giám sát đánh giá cao những nỗ lực, cách làm sáng tạo của Ban lãnh đạo ấp Mẹt Lung. Để hoàn thành kế hoạch năm, đồng chí đề nghị Ban lãnh đạo ấp tiếp tục phối hợp chặt chẽ với các đoàn thể, tập trung rà soát và tuyên truyền, quyết tâm đưa tỷ lệ bao phủ BHYT cuối năm đạt 95% và hoàn thành 100% chỉ tiêu BHXH tự nguyện được giao.</w:t>
      </w:r>
    </w:p>
    <w:p w14:paraId="4434FEA3" w14:textId="1120A12F" w:rsidR="0040158A" w:rsidRPr="005B0977" w:rsidRDefault="0040158A" w:rsidP="005B0977">
      <w:pPr>
        <w:pStyle w:val="NormalWeb"/>
        <w:spacing w:before="60" w:beforeAutospacing="0" w:after="60" w:afterAutospacing="0"/>
        <w:ind w:firstLine="680"/>
        <w:jc w:val="both"/>
        <w:rPr>
          <w:sz w:val="28"/>
          <w:szCs w:val="28"/>
        </w:rPr>
      </w:pPr>
      <w:r w:rsidRPr="005B0977">
        <w:rPr>
          <w:sz w:val="28"/>
          <w:szCs w:val="28"/>
        </w:rPr>
        <w:t xml:space="preserve">Hoạt động giám sát lần này không chỉ phát huy vai trò, trách nhiệm phản biện xã hội của tổ chức Hội, mà còn kịp thời nắm bắt những vướng mắc từ </w:t>
      </w:r>
      <w:r w:rsidR="007C6AC0" w:rsidRPr="005B0977">
        <w:rPr>
          <w:sz w:val="28"/>
          <w:szCs w:val="28"/>
          <w:lang w:val="vi-VN"/>
        </w:rPr>
        <w:t>địa bàn ấp</w:t>
      </w:r>
      <w:r w:rsidRPr="005B0977">
        <w:rPr>
          <w:sz w:val="28"/>
          <w:szCs w:val="28"/>
        </w:rPr>
        <w:t>. Từ đó, Hội LHPN xã sẽ tham mưu cho Đảng ủy, UBND xã có những giải pháp chỉ đạo sát thực tế, góp phần thực hiện thắng lợi Nghị quyết Đại hội đại biểu Đảng bộ xã Vĩnh Điều đề ra./.</w:t>
      </w:r>
    </w:p>
    <w:p w14:paraId="7417898F" w14:textId="2214EB3A" w:rsidR="00A558F2" w:rsidRPr="005B0977" w:rsidRDefault="00A558F2" w:rsidP="005B0977">
      <w:pPr>
        <w:pBdr>
          <w:top w:val="dotted" w:sz="4" w:space="0" w:color="FFFFFF"/>
          <w:left w:val="dotted" w:sz="4" w:space="0" w:color="FFFFFF"/>
          <w:bottom w:val="dotted" w:sz="4" w:space="31" w:color="FFFFFF"/>
          <w:right w:val="dotted" w:sz="4" w:space="2" w:color="FFFFFF"/>
        </w:pBdr>
        <w:shd w:val="clear" w:color="auto" w:fill="FFFFFF"/>
        <w:spacing w:before="60" w:after="60" w:line="240" w:lineRule="auto"/>
        <w:ind w:firstLine="680"/>
        <w:jc w:val="both"/>
        <w:rPr>
          <w:rFonts w:ascii="Times New Roman" w:hAnsi="Times New Roman" w:cs="Times New Roman"/>
          <w:i/>
          <w:iCs/>
          <w:sz w:val="28"/>
          <w:szCs w:val="28"/>
          <w:lang w:val="vi-VN"/>
        </w:rPr>
      </w:pPr>
      <w:r w:rsidRPr="005B0977">
        <w:rPr>
          <w:rFonts w:ascii="Times New Roman" w:hAnsi="Times New Roman" w:cs="Times New Roman"/>
          <w:i/>
          <w:iCs/>
          <w:sz w:val="28"/>
          <w:szCs w:val="28"/>
          <w:lang w:val="vi-VN"/>
        </w:rPr>
        <w:t xml:space="preserve">Đồng chí </w:t>
      </w:r>
      <w:r w:rsidR="007A3C73" w:rsidRPr="005B0977">
        <w:rPr>
          <w:rFonts w:ascii="Times New Roman" w:hAnsi="Times New Roman" w:cs="Times New Roman"/>
          <w:i/>
          <w:iCs/>
          <w:sz w:val="28"/>
          <w:szCs w:val="28"/>
          <w:lang w:val="vi-VN"/>
        </w:rPr>
        <w:t xml:space="preserve">Tạ Thị Kim Phấn </w:t>
      </w:r>
      <w:r w:rsidR="005B0977" w:rsidRPr="005B0977">
        <w:rPr>
          <w:rFonts w:ascii="Times New Roman" w:hAnsi="Times New Roman" w:cs="Times New Roman"/>
          <w:i/>
          <w:iCs/>
          <w:sz w:val="28"/>
          <w:szCs w:val="28"/>
        </w:rPr>
        <w:t>P</w:t>
      </w:r>
      <w:r w:rsidRPr="005B0977">
        <w:rPr>
          <w:rFonts w:ascii="Times New Roman" w:hAnsi="Times New Roman" w:cs="Times New Roman"/>
          <w:i/>
          <w:iCs/>
          <w:sz w:val="28"/>
          <w:szCs w:val="28"/>
          <w:lang w:val="vi-VN"/>
        </w:rPr>
        <w:t xml:space="preserve">hó chủ tịch </w:t>
      </w:r>
      <w:r w:rsidR="007A3C73" w:rsidRPr="005B0977">
        <w:rPr>
          <w:rFonts w:ascii="Times New Roman" w:hAnsi="Times New Roman" w:cs="Times New Roman"/>
          <w:i/>
          <w:iCs/>
          <w:sz w:val="28"/>
          <w:szCs w:val="28"/>
          <w:lang w:val="vi-VN"/>
        </w:rPr>
        <w:t xml:space="preserve">Thường </w:t>
      </w:r>
      <w:r w:rsidRPr="005B0977">
        <w:rPr>
          <w:rFonts w:ascii="Times New Roman" w:hAnsi="Times New Roman" w:cs="Times New Roman"/>
          <w:i/>
          <w:iCs/>
          <w:sz w:val="28"/>
          <w:szCs w:val="28"/>
          <w:lang w:val="vi-VN"/>
        </w:rPr>
        <w:t xml:space="preserve">trực ủy ban MTTQ </w:t>
      </w:r>
      <w:r w:rsidR="007A3C73" w:rsidRPr="005B0977">
        <w:rPr>
          <w:rFonts w:ascii="Times New Roman" w:hAnsi="Times New Roman" w:cs="Times New Roman"/>
          <w:i/>
          <w:iCs/>
          <w:sz w:val="28"/>
          <w:szCs w:val="28"/>
          <w:lang w:val="vi-VN"/>
        </w:rPr>
        <w:t xml:space="preserve">Việt Nam </w:t>
      </w:r>
      <w:r w:rsidRPr="005B0977">
        <w:rPr>
          <w:rFonts w:ascii="Times New Roman" w:hAnsi="Times New Roman" w:cs="Times New Roman"/>
          <w:i/>
          <w:iCs/>
          <w:sz w:val="28"/>
          <w:szCs w:val="28"/>
          <w:lang w:val="vi-VN"/>
        </w:rPr>
        <w:t>xã, kiêm chủ tịch hội LHPN xã ( trưởng đoàn giám sát)</w:t>
      </w:r>
      <w:r w:rsidR="007A3C73" w:rsidRPr="005B0977">
        <w:rPr>
          <w:rFonts w:ascii="Times New Roman" w:hAnsi="Times New Roman" w:cs="Times New Roman"/>
          <w:i/>
          <w:iCs/>
          <w:sz w:val="28"/>
          <w:szCs w:val="28"/>
          <w:lang w:val="vi-VN"/>
        </w:rPr>
        <w:t xml:space="preserve"> quán triệt mục đích yếu cầu của buổi giám sát</w:t>
      </w:r>
    </w:p>
    <w:p w14:paraId="500B2D21" w14:textId="77777777" w:rsidR="005B0977" w:rsidRDefault="007A3C73" w:rsidP="005B0977">
      <w:pPr>
        <w:pBdr>
          <w:top w:val="dotted" w:sz="4" w:space="0" w:color="FFFFFF"/>
          <w:left w:val="dotted" w:sz="4" w:space="0" w:color="FFFFFF"/>
          <w:bottom w:val="dotted" w:sz="4" w:space="31" w:color="FFFFFF"/>
          <w:right w:val="dotted" w:sz="4" w:space="2" w:color="FFFFFF"/>
        </w:pBdr>
        <w:shd w:val="clear" w:color="auto" w:fill="FFFFFF"/>
        <w:spacing w:before="60" w:after="60" w:line="240" w:lineRule="auto"/>
        <w:ind w:firstLine="680"/>
        <w:jc w:val="both"/>
        <w:rPr>
          <w:rFonts w:ascii="Times New Roman" w:hAnsi="Times New Roman" w:cs="Times New Roman"/>
          <w:i/>
          <w:iCs/>
          <w:sz w:val="28"/>
          <w:szCs w:val="28"/>
        </w:rPr>
      </w:pPr>
      <w:r w:rsidRPr="005B0977">
        <w:rPr>
          <w:rFonts w:ascii="Times New Roman" w:hAnsi="Times New Roman" w:cs="Times New Roman"/>
          <w:i/>
          <w:iCs/>
          <w:sz w:val="28"/>
          <w:szCs w:val="28"/>
          <w:lang w:val="vi-VN"/>
        </w:rPr>
        <w:t>Đại diện Ban lãnh đạo âp Mẹt Lung báo cáo kết quả thực hiện chính sách BHXH, BHYT trên đại bàn ấp</w:t>
      </w:r>
    </w:p>
    <w:p w14:paraId="518137AC" w14:textId="0EEDB37B" w:rsidR="007A3C73" w:rsidRPr="005B0977" w:rsidRDefault="005B0977" w:rsidP="005B0977">
      <w:pPr>
        <w:pBdr>
          <w:top w:val="dotted" w:sz="4" w:space="0" w:color="FFFFFF"/>
          <w:left w:val="dotted" w:sz="4" w:space="0" w:color="FFFFFF"/>
          <w:bottom w:val="dotted" w:sz="4" w:space="31" w:color="FFFFFF"/>
          <w:right w:val="dotted" w:sz="4" w:space="2" w:color="FFFFFF"/>
        </w:pBdr>
        <w:shd w:val="clear" w:color="auto" w:fill="FFFFFF"/>
        <w:spacing w:before="60" w:after="60" w:line="240" w:lineRule="auto"/>
        <w:ind w:firstLine="680"/>
        <w:jc w:val="both"/>
        <w:rPr>
          <w:rFonts w:ascii="Times New Roman" w:hAnsi="Times New Roman" w:cs="Times New Roman"/>
          <w:sz w:val="28"/>
          <w:szCs w:val="28"/>
          <w:lang w:val="vi-VN"/>
        </w:rPr>
      </w:pPr>
      <w:r w:rsidRPr="005B0977">
        <w:rPr>
          <w:rFonts w:ascii="Times New Roman" w:hAnsi="Times New Roman" w:cs="Times New Roman"/>
          <w:b/>
          <w:bCs/>
          <w:sz w:val="28"/>
          <w:szCs w:val="28"/>
        </w:rPr>
        <w:t>Ngọc Nương - Hội LHPN xã Vĩnh Điều</w:t>
      </w:r>
    </w:p>
    <w:sectPr w:rsidR="007A3C73" w:rsidRPr="005B0977" w:rsidSect="005B0977">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B3E97" w14:textId="77777777" w:rsidR="00F31A77" w:rsidRDefault="00F31A77">
      <w:pPr>
        <w:spacing w:line="240" w:lineRule="auto"/>
      </w:pPr>
      <w:r>
        <w:separator/>
      </w:r>
    </w:p>
  </w:endnote>
  <w:endnote w:type="continuationSeparator" w:id="0">
    <w:p w14:paraId="13A6D12B" w14:textId="77777777" w:rsidR="00F31A77" w:rsidRDefault="00F31A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79D8" w14:textId="77777777" w:rsidR="00F31A77" w:rsidRDefault="00F31A77">
      <w:pPr>
        <w:spacing w:after="0"/>
      </w:pPr>
      <w:r>
        <w:separator/>
      </w:r>
    </w:p>
  </w:footnote>
  <w:footnote w:type="continuationSeparator" w:id="0">
    <w:p w14:paraId="71DD3EA3" w14:textId="77777777" w:rsidR="00F31A77" w:rsidRDefault="00F31A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A4F60"/>
    <w:multiLevelType w:val="multilevel"/>
    <w:tmpl w:val="BBB2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66468A"/>
    <w:multiLevelType w:val="multilevel"/>
    <w:tmpl w:val="C562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672697">
    <w:abstractNumId w:val="1"/>
  </w:num>
  <w:num w:numId="2" w16cid:durableId="183179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1B8"/>
    <w:rsid w:val="00007AAD"/>
    <w:rsid w:val="00010677"/>
    <w:rsid w:val="00023992"/>
    <w:rsid w:val="0003045F"/>
    <w:rsid w:val="0003629E"/>
    <w:rsid w:val="000579E3"/>
    <w:rsid w:val="000A0C50"/>
    <w:rsid w:val="000A2D5A"/>
    <w:rsid w:val="000E6265"/>
    <w:rsid w:val="001176DA"/>
    <w:rsid w:val="00122ED1"/>
    <w:rsid w:val="00136165"/>
    <w:rsid w:val="00136ACA"/>
    <w:rsid w:val="001574DE"/>
    <w:rsid w:val="00185A7B"/>
    <w:rsid w:val="00195F91"/>
    <w:rsid w:val="001B2357"/>
    <w:rsid w:val="001D1178"/>
    <w:rsid w:val="00213C12"/>
    <w:rsid w:val="002250D0"/>
    <w:rsid w:val="0022581F"/>
    <w:rsid w:val="002427A7"/>
    <w:rsid w:val="002428CE"/>
    <w:rsid w:val="00252F43"/>
    <w:rsid w:val="002548B1"/>
    <w:rsid w:val="00266FB1"/>
    <w:rsid w:val="002B42C0"/>
    <w:rsid w:val="002C3256"/>
    <w:rsid w:val="002C3D4E"/>
    <w:rsid w:val="002E068F"/>
    <w:rsid w:val="002E49CB"/>
    <w:rsid w:val="00312E92"/>
    <w:rsid w:val="003151C9"/>
    <w:rsid w:val="0031589A"/>
    <w:rsid w:val="00336B2D"/>
    <w:rsid w:val="0039637C"/>
    <w:rsid w:val="003A224F"/>
    <w:rsid w:val="003D42CB"/>
    <w:rsid w:val="003D5148"/>
    <w:rsid w:val="0040158A"/>
    <w:rsid w:val="00405F30"/>
    <w:rsid w:val="004324AA"/>
    <w:rsid w:val="004473F8"/>
    <w:rsid w:val="00467ECC"/>
    <w:rsid w:val="004D26D7"/>
    <w:rsid w:val="00523AC2"/>
    <w:rsid w:val="00524CF8"/>
    <w:rsid w:val="005620DC"/>
    <w:rsid w:val="00564C3C"/>
    <w:rsid w:val="005A45A4"/>
    <w:rsid w:val="005B0977"/>
    <w:rsid w:val="005D5329"/>
    <w:rsid w:val="005F26B3"/>
    <w:rsid w:val="006C13B4"/>
    <w:rsid w:val="006D5740"/>
    <w:rsid w:val="006D71DF"/>
    <w:rsid w:val="006F1A9A"/>
    <w:rsid w:val="00760F1A"/>
    <w:rsid w:val="00764907"/>
    <w:rsid w:val="007761BC"/>
    <w:rsid w:val="00782281"/>
    <w:rsid w:val="007829F4"/>
    <w:rsid w:val="007959CE"/>
    <w:rsid w:val="007A3C73"/>
    <w:rsid w:val="007C6AC0"/>
    <w:rsid w:val="007D3EB8"/>
    <w:rsid w:val="007D57C2"/>
    <w:rsid w:val="007E624B"/>
    <w:rsid w:val="007E643B"/>
    <w:rsid w:val="00811A51"/>
    <w:rsid w:val="00840954"/>
    <w:rsid w:val="00872B0C"/>
    <w:rsid w:val="00931BAC"/>
    <w:rsid w:val="009A7F46"/>
    <w:rsid w:val="009B7A92"/>
    <w:rsid w:val="009E663C"/>
    <w:rsid w:val="009F008F"/>
    <w:rsid w:val="009F4117"/>
    <w:rsid w:val="00A5099E"/>
    <w:rsid w:val="00A558F2"/>
    <w:rsid w:val="00A63B9F"/>
    <w:rsid w:val="00A67857"/>
    <w:rsid w:val="00AE3D0D"/>
    <w:rsid w:val="00AF4C3C"/>
    <w:rsid w:val="00AF5BFB"/>
    <w:rsid w:val="00B42F11"/>
    <w:rsid w:val="00B76F21"/>
    <w:rsid w:val="00B7775B"/>
    <w:rsid w:val="00B8614E"/>
    <w:rsid w:val="00B954DD"/>
    <w:rsid w:val="00BC7AB0"/>
    <w:rsid w:val="00C02565"/>
    <w:rsid w:val="00C56B6C"/>
    <w:rsid w:val="00C9655E"/>
    <w:rsid w:val="00CB705D"/>
    <w:rsid w:val="00CC0A07"/>
    <w:rsid w:val="00CC40CF"/>
    <w:rsid w:val="00CD1AAC"/>
    <w:rsid w:val="00D45320"/>
    <w:rsid w:val="00D50D2E"/>
    <w:rsid w:val="00D521B8"/>
    <w:rsid w:val="00D5275F"/>
    <w:rsid w:val="00D70717"/>
    <w:rsid w:val="00D862E7"/>
    <w:rsid w:val="00D86EC2"/>
    <w:rsid w:val="00DA0B58"/>
    <w:rsid w:val="00DB2385"/>
    <w:rsid w:val="00DC4641"/>
    <w:rsid w:val="00DC5A97"/>
    <w:rsid w:val="00DD1615"/>
    <w:rsid w:val="00DD7907"/>
    <w:rsid w:val="00DF00A2"/>
    <w:rsid w:val="00DF1B05"/>
    <w:rsid w:val="00E03462"/>
    <w:rsid w:val="00E81A67"/>
    <w:rsid w:val="00E96C17"/>
    <w:rsid w:val="00EB1F9A"/>
    <w:rsid w:val="00EB3E37"/>
    <w:rsid w:val="00EC301E"/>
    <w:rsid w:val="00EC51BE"/>
    <w:rsid w:val="00EE4794"/>
    <w:rsid w:val="00EF0838"/>
    <w:rsid w:val="00F015F2"/>
    <w:rsid w:val="00F24385"/>
    <w:rsid w:val="00F26BCA"/>
    <w:rsid w:val="00F31A77"/>
    <w:rsid w:val="00F4740A"/>
    <w:rsid w:val="00FB13CC"/>
    <w:rsid w:val="00FB6EB0"/>
    <w:rsid w:val="00FC1CA4"/>
    <w:rsid w:val="00FF25EC"/>
    <w:rsid w:val="00FF4A1E"/>
    <w:rsid w:val="09424A05"/>
    <w:rsid w:val="1711047D"/>
    <w:rsid w:val="1E38767F"/>
    <w:rsid w:val="27C4384D"/>
    <w:rsid w:val="29CE028B"/>
    <w:rsid w:val="43001A99"/>
    <w:rsid w:val="6A872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3A1F"/>
  <w15:docId w15:val="{AE6ABC43-FBA2-4BCF-AE29-17243C0C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E96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266FB1"/>
    <w:pPr>
      <w:keepNext/>
      <w:spacing w:before="240" w:after="60" w:line="312"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link w:val="FootnoteChar"/>
    <w:uiPriority w:val="99"/>
    <w:qFormat/>
    <w:rPr>
      <w:rFonts w:cs="Times New Roman"/>
      <w:vertAlign w:val="superscript"/>
    </w:rPr>
  </w:style>
  <w:style w:type="paragraph" w:customStyle="1" w:styleId="FootnoteChar">
    <w:name w:val="Footnote Char"/>
    <w:basedOn w:val="Normal"/>
    <w:link w:val="FootnoteReference"/>
    <w:uiPriority w:val="99"/>
    <w:qFormat/>
    <w:pPr>
      <w:spacing w:line="240" w:lineRule="exact"/>
    </w:pPr>
    <w:rPr>
      <w:rFonts w:cs="Times New Roman"/>
      <w:vertAlign w:val="superscrip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Bodytext3">
    <w:name w:val="Body text (3)_"/>
    <w:link w:val="Bodytext31"/>
    <w:uiPriority w:val="99"/>
    <w:qFormat/>
    <w:locked/>
    <w:rPr>
      <w:rFonts w:ascii="Times New Roman" w:hAnsi="Times New Roman"/>
      <w:b/>
      <w:sz w:val="26"/>
      <w:shd w:val="clear" w:color="auto" w:fill="FFFFFF"/>
    </w:rPr>
  </w:style>
  <w:style w:type="paragraph" w:customStyle="1" w:styleId="Bodytext31">
    <w:name w:val="Body text (3)1"/>
    <w:basedOn w:val="Normal"/>
    <w:link w:val="Bodytext3"/>
    <w:uiPriority w:val="99"/>
    <w:qFormat/>
    <w:pPr>
      <w:widowControl w:val="0"/>
      <w:shd w:val="clear" w:color="auto" w:fill="FFFFFF"/>
      <w:spacing w:after="120" w:line="331" w:lineRule="exact"/>
      <w:ind w:hanging="960"/>
    </w:pPr>
    <w:rPr>
      <w:rFonts w:ascii="Times New Roman" w:hAnsi="Times New Roman"/>
      <w:b/>
      <w:sz w:val="26"/>
    </w:rPr>
  </w:style>
  <w:style w:type="character" w:customStyle="1" w:styleId="Bodytext2">
    <w:name w:val="Body text (2)_"/>
    <w:link w:val="Bodytext21"/>
    <w:uiPriority w:val="99"/>
    <w:qFormat/>
    <w:locked/>
    <w:rPr>
      <w:rFonts w:ascii="Times New Roman" w:hAnsi="Times New Roman"/>
      <w:sz w:val="26"/>
      <w:shd w:val="clear" w:color="auto" w:fill="FFFFFF"/>
    </w:rPr>
  </w:style>
  <w:style w:type="paragraph" w:customStyle="1" w:styleId="Bodytext21">
    <w:name w:val="Body text (2)1"/>
    <w:basedOn w:val="Normal"/>
    <w:link w:val="Bodytext2"/>
    <w:uiPriority w:val="99"/>
    <w:qFormat/>
    <w:pPr>
      <w:widowControl w:val="0"/>
      <w:shd w:val="clear" w:color="auto" w:fill="FFFFFF"/>
      <w:spacing w:before="540" w:after="120" w:line="322" w:lineRule="exact"/>
      <w:jc w:val="both"/>
    </w:pPr>
    <w:rPr>
      <w:rFonts w:ascii="Times New Roman" w:hAnsi="Times New Roman"/>
      <w:sz w:val="26"/>
    </w:rPr>
  </w:style>
  <w:style w:type="character" w:customStyle="1" w:styleId="Bodytext20">
    <w:name w:val="Body text (2)"/>
    <w:uiPriority w:val="99"/>
    <w:qFormat/>
    <w:rPr>
      <w:rFonts w:ascii="Times New Roman" w:hAnsi="Times New Roman"/>
      <w:strike/>
      <w:color w:val="000000"/>
      <w:spacing w:val="0"/>
      <w:w w:val="100"/>
      <w:position w:val="0"/>
      <w:sz w:val="26"/>
      <w:u w:val="none"/>
      <w:lang w:val="vi-VN" w:eastAsia="vi-VN"/>
    </w:rPr>
  </w:style>
  <w:style w:type="character" w:customStyle="1" w:styleId="Heading1Char">
    <w:name w:val="Heading 1 Char"/>
    <w:basedOn w:val="DefaultParagraphFont"/>
    <w:link w:val="Heading1"/>
    <w:uiPriority w:val="9"/>
    <w:rsid w:val="00E96C17"/>
    <w:rPr>
      <w:rFonts w:asciiTheme="majorHAnsi" w:eastAsiaTheme="majorEastAsia" w:hAnsiTheme="majorHAnsi" w:cstheme="majorBidi"/>
      <w:color w:val="2F5496" w:themeColor="accent1" w:themeShade="BF"/>
      <w:sz w:val="32"/>
      <w:szCs w:val="32"/>
    </w:rPr>
  </w:style>
  <w:style w:type="character" w:customStyle="1" w:styleId="whitespace-normal">
    <w:name w:val="whitespace-normal"/>
    <w:basedOn w:val="DefaultParagraphFont"/>
    <w:rsid w:val="009B7A92"/>
  </w:style>
  <w:style w:type="character" w:customStyle="1" w:styleId="Heading4Char">
    <w:name w:val="Heading 4 Char"/>
    <w:basedOn w:val="DefaultParagraphFont"/>
    <w:link w:val="Heading4"/>
    <w:uiPriority w:val="9"/>
    <w:rsid w:val="00266FB1"/>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99552">
      <w:bodyDiv w:val="1"/>
      <w:marLeft w:val="0"/>
      <w:marRight w:val="0"/>
      <w:marTop w:val="0"/>
      <w:marBottom w:val="0"/>
      <w:divBdr>
        <w:top w:val="none" w:sz="0" w:space="0" w:color="auto"/>
        <w:left w:val="none" w:sz="0" w:space="0" w:color="auto"/>
        <w:bottom w:val="none" w:sz="0" w:space="0" w:color="auto"/>
        <w:right w:val="none" w:sz="0" w:space="0" w:color="auto"/>
      </w:divBdr>
    </w:div>
    <w:div w:id="682362846">
      <w:bodyDiv w:val="1"/>
      <w:marLeft w:val="0"/>
      <w:marRight w:val="0"/>
      <w:marTop w:val="0"/>
      <w:marBottom w:val="0"/>
      <w:divBdr>
        <w:top w:val="none" w:sz="0" w:space="0" w:color="auto"/>
        <w:left w:val="none" w:sz="0" w:space="0" w:color="auto"/>
        <w:bottom w:val="none" w:sz="0" w:space="0" w:color="auto"/>
        <w:right w:val="none" w:sz="0" w:space="0" w:color="auto"/>
      </w:divBdr>
    </w:div>
    <w:div w:id="783118492">
      <w:bodyDiv w:val="1"/>
      <w:marLeft w:val="0"/>
      <w:marRight w:val="0"/>
      <w:marTop w:val="0"/>
      <w:marBottom w:val="0"/>
      <w:divBdr>
        <w:top w:val="none" w:sz="0" w:space="0" w:color="auto"/>
        <w:left w:val="none" w:sz="0" w:space="0" w:color="auto"/>
        <w:bottom w:val="none" w:sz="0" w:space="0" w:color="auto"/>
        <w:right w:val="none" w:sz="0" w:space="0" w:color="auto"/>
      </w:divBdr>
      <w:divsChild>
        <w:div w:id="1839155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926984">
      <w:bodyDiv w:val="1"/>
      <w:marLeft w:val="0"/>
      <w:marRight w:val="0"/>
      <w:marTop w:val="0"/>
      <w:marBottom w:val="0"/>
      <w:divBdr>
        <w:top w:val="none" w:sz="0" w:space="0" w:color="auto"/>
        <w:left w:val="none" w:sz="0" w:space="0" w:color="auto"/>
        <w:bottom w:val="none" w:sz="0" w:space="0" w:color="auto"/>
        <w:right w:val="none" w:sz="0" w:space="0" w:color="auto"/>
      </w:divBdr>
    </w:div>
    <w:div w:id="1979146921">
      <w:bodyDiv w:val="1"/>
      <w:marLeft w:val="0"/>
      <w:marRight w:val="0"/>
      <w:marTop w:val="0"/>
      <w:marBottom w:val="0"/>
      <w:divBdr>
        <w:top w:val="none" w:sz="0" w:space="0" w:color="auto"/>
        <w:left w:val="none" w:sz="0" w:space="0" w:color="auto"/>
        <w:bottom w:val="none" w:sz="0" w:space="0" w:color="auto"/>
        <w:right w:val="none" w:sz="0" w:space="0" w:color="auto"/>
      </w:divBdr>
      <w:divsChild>
        <w:div w:id="2023586320">
          <w:marLeft w:val="0"/>
          <w:marRight w:val="0"/>
          <w:marTop w:val="0"/>
          <w:marBottom w:val="0"/>
          <w:divBdr>
            <w:top w:val="none" w:sz="0" w:space="0" w:color="auto"/>
            <w:left w:val="none" w:sz="0" w:space="0" w:color="auto"/>
            <w:bottom w:val="none" w:sz="0" w:space="0" w:color="auto"/>
            <w:right w:val="none" w:sz="0" w:space="0" w:color="auto"/>
          </w:divBdr>
          <w:divsChild>
            <w:div w:id="767431634">
              <w:marLeft w:val="0"/>
              <w:marRight w:val="0"/>
              <w:marTop w:val="0"/>
              <w:marBottom w:val="0"/>
              <w:divBdr>
                <w:top w:val="none" w:sz="0" w:space="0" w:color="auto"/>
                <w:left w:val="none" w:sz="0" w:space="0" w:color="auto"/>
                <w:bottom w:val="none" w:sz="0" w:space="0" w:color="auto"/>
                <w:right w:val="none" w:sz="0" w:space="0" w:color="auto"/>
              </w:divBdr>
              <w:divsChild>
                <w:div w:id="19353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cp:revision>
  <dcterms:created xsi:type="dcterms:W3CDTF">2026-06-17T01:23:00Z</dcterms:created>
  <dcterms:modified xsi:type="dcterms:W3CDTF">2026-06-17T01:26:00Z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A0441747AF95464AB05C903F86B1DBED_12</vt:lpwstr>
  </property>
</Properties>
</file>