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FCA1D" w14:textId="10D8CF14" w:rsidR="00813453" w:rsidRPr="00813453" w:rsidRDefault="00813453" w:rsidP="00813453">
      <w:pPr>
        <w:tabs>
          <w:tab w:val="center" w:pos="1800"/>
          <w:tab w:val="center" w:pos="6867"/>
        </w:tabs>
        <w:ind w:firstLine="567"/>
        <w:jc w:val="both"/>
        <w:rPr>
          <w:rFonts w:ascii="Times New Roman" w:hAnsi="Times New Roman" w:cs="Times New Roman"/>
          <w:b/>
          <w:sz w:val="28"/>
          <w:szCs w:val="28"/>
        </w:rPr>
      </w:pPr>
      <w:r w:rsidRPr="00813453">
        <w:rPr>
          <w:rFonts w:ascii="Times New Roman" w:hAnsi="Times New Roman" w:cs="Times New Roman"/>
          <w:b/>
          <w:bCs/>
          <w:sz w:val="28"/>
          <w:szCs w:val="28"/>
        </w:rPr>
        <w:t>TĂNG CƯỜNG SỬ DỤNG HỆ THỐNG THÔNG TIN ĐIỀU HÀNH TÁC NGHIỆP</w:t>
      </w:r>
    </w:p>
    <w:p w14:paraId="0BA03CFD" w14:textId="3FB31D11" w:rsidR="00BA2BCD" w:rsidRPr="00BA2BCD" w:rsidRDefault="00BA2BCD" w:rsidP="00BA2BCD">
      <w:pPr>
        <w:ind w:firstLine="567"/>
        <w:jc w:val="both"/>
        <w:rPr>
          <w:rFonts w:ascii="Times New Roman" w:hAnsi="Times New Roman" w:cs="Times New Roman"/>
          <w:sz w:val="28"/>
          <w:szCs w:val="28"/>
        </w:rPr>
      </w:pPr>
      <w:r w:rsidRPr="00BA2BCD">
        <w:rPr>
          <w:rFonts w:ascii="Times New Roman" w:hAnsi="Times New Roman" w:cs="Times New Roman"/>
          <w:sz w:val="28"/>
          <w:szCs w:val="28"/>
        </w:rPr>
        <w:t>--------</w:t>
      </w:r>
    </w:p>
    <w:p w14:paraId="0E8C980A" w14:textId="64CB7EB5" w:rsidR="00813453" w:rsidRDefault="00813453" w:rsidP="00813453">
      <w:pPr>
        <w:ind w:firstLine="567"/>
        <w:jc w:val="both"/>
        <w:rPr>
          <w:rFonts w:ascii="Times New Roman" w:hAnsi="Times New Roman" w:cs="Times New Roman"/>
          <w:sz w:val="28"/>
          <w:szCs w:val="28"/>
        </w:rPr>
      </w:pPr>
      <w:r>
        <w:rPr>
          <w:rFonts w:ascii="Times New Roman" w:hAnsi="Times New Roman" w:cs="Times New Roman"/>
          <w:sz w:val="28"/>
          <w:szCs w:val="28"/>
        </w:rPr>
        <w:t>N</w:t>
      </w:r>
      <w:r w:rsidR="00BA2BCD" w:rsidRPr="00BA2BCD">
        <w:rPr>
          <w:rFonts w:ascii="Times New Roman" w:hAnsi="Times New Roman" w:cs="Times New Roman"/>
          <w:sz w:val="28"/>
          <w:szCs w:val="28"/>
        </w:rPr>
        <w:t xml:space="preserve">gày 01/6/2026, </w:t>
      </w:r>
      <w:r>
        <w:rPr>
          <w:rFonts w:ascii="Times New Roman" w:hAnsi="Times New Roman" w:cs="Times New Roman"/>
          <w:sz w:val="28"/>
          <w:szCs w:val="28"/>
        </w:rPr>
        <w:t xml:space="preserve">Ban Thường vụ Đảng ủy ban hành Công văn số 280-CV/ĐU gửi </w:t>
      </w:r>
      <w:r w:rsidRPr="00813453">
        <w:rPr>
          <w:rFonts w:ascii="Times New Roman" w:hAnsi="Times New Roman" w:cs="Times New Roman"/>
          <w:sz w:val="28"/>
          <w:szCs w:val="28"/>
        </w:rPr>
        <w:t>các đồng chí Đảng ủy viên; các đảng ủy, chi bộ trực thuộc Đảng ủy (có tài khoản Hệ thống thông tin điều hành tác nghiệp các cơ quan Đảng)</w:t>
      </w:r>
      <w:r>
        <w:rPr>
          <w:rFonts w:ascii="Times New Roman" w:hAnsi="Times New Roman" w:cs="Times New Roman"/>
          <w:sz w:val="28"/>
          <w:szCs w:val="28"/>
        </w:rPr>
        <w:t xml:space="preserve"> về việc tăng cường sử dụng hệ thống thông tin điều hành tác nghiệp.</w:t>
      </w:r>
    </w:p>
    <w:p w14:paraId="4DD788F0" w14:textId="77777777" w:rsidR="00813453" w:rsidRPr="00813453" w:rsidRDefault="00813453" w:rsidP="00813453">
      <w:pPr>
        <w:ind w:firstLine="567"/>
        <w:jc w:val="both"/>
        <w:rPr>
          <w:rFonts w:ascii="Times New Roman" w:hAnsi="Times New Roman" w:cs="Times New Roman"/>
          <w:sz w:val="28"/>
          <w:szCs w:val="28"/>
        </w:rPr>
      </w:pPr>
      <w:r w:rsidRPr="00813453">
        <w:rPr>
          <w:rFonts w:ascii="Times New Roman" w:hAnsi="Times New Roman" w:cs="Times New Roman"/>
          <w:sz w:val="28"/>
          <w:szCs w:val="28"/>
        </w:rPr>
        <w:t>Để phát huy hơn nữa hiệu quả của Hệ thống thông tin điều hành tác nghiệp, tạo bước chuyển biến thực chất trong công tác chuyển đổi số, Thường trực Đảng ủy đề nghị các cơ quan, đơn vị tập trung thực hiện tốt các nhiệm vụ trọng tâm sau:</w:t>
      </w:r>
    </w:p>
    <w:p w14:paraId="60AD2C23" w14:textId="77777777" w:rsidR="00813453" w:rsidRPr="00813453" w:rsidRDefault="00813453" w:rsidP="00813453">
      <w:pPr>
        <w:ind w:firstLine="567"/>
        <w:jc w:val="both"/>
        <w:rPr>
          <w:rFonts w:ascii="Times New Roman" w:hAnsi="Times New Roman" w:cs="Times New Roman"/>
          <w:sz w:val="28"/>
          <w:szCs w:val="28"/>
        </w:rPr>
      </w:pPr>
      <w:r w:rsidRPr="00813453">
        <w:rPr>
          <w:rFonts w:ascii="Times New Roman" w:hAnsi="Times New Roman" w:cs="Times New Roman"/>
          <w:sz w:val="28"/>
          <w:szCs w:val="28"/>
        </w:rPr>
        <w:t>1. Đề cao vai trò, trách nhiệm của người đứng đầu: Đồng chí bí thư cấp ủy, thủ trưởng các cơ quan, đơn vị chịu trách nhiệm trực tiếp trước Thường trực Đảng ủy về kết quả triển khai và hiệu quả khai thác, sử dụng hệ thống tại đơn vị mình. Cần gương mẫu đi đầu trong việc xử lý hồ sơ trên môi trường số; thường xuyên kiểm tra, đôn đốc và chấn chỉnh kịp thời tình trạng cán bộ, công chức chưa nghiêm túc thực hiện quy trình điện tử.</w:t>
      </w:r>
    </w:p>
    <w:p w14:paraId="6E832975" w14:textId="77777777" w:rsidR="00813453" w:rsidRPr="00813453" w:rsidRDefault="00813453" w:rsidP="00813453">
      <w:pPr>
        <w:ind w:firstLine="567"/>
        <w:jc w:val="both"/>
        <w:rPr>
          <w:rFonts w:ascii="Times New Roman" w:hAnsi="Times New Roman" w:cs="Times New Roman"/>
          <w:sz w:val="28"/>
          <w:szCs w:val="28"/>
        </w:rPr>
      </w:pPr>
      <w:r w:rsidRPr="00813453">
        <w:rPr>
          <w:rFonts w:ascii="Times New Roman" w:hAnsi="Times New Roman" w:cs="Times New Roman"/>
          <w:sz w:val="28"/>
          <w:szCs w:val="28"/>
        </w:rPr>
        <w:t>2. Đẩy mạnh xử lý công việc toàn trình trên môi trường điện tử: Triển khai đồng bộ việc tiếp nhận, xử lý, giao việc và theo dõi tiến độ hoàn toàn trên hệ thống. Hạn chế tối đa việc luân chuyển hồ sơ giấy hoặc xử lý ngoài hệ thống đối với các danh mục văn bản đã được quy định; phấn đấu hình thành quy trình làm việc điện tử khép kín, khoa học.</w:t>
      </w:r>
    </w:p>
    <w:p w14:paraId="38DA592D" w14:textId="77777777" w:rsidR="00813453" w:rsidRPr="00813453" w:rsidRDefault="00813453" w:rsidP="00813453">
      <w:pPr>
        <w:ind w:firstLine="567"/>
        <w:jc w:val="both"/>
        <w:rPr>
          <w:rFonts w:ascii="Times New Roman" w:hAnsi="Times New Roman" w:cs="Times New Roman"/>
          <w:sz w:val="28"/>
          <w:szCs w:val="28"/>
        </w:rPr>
      </w:pPr>
      <w:r w:rsidRPr="00813453">
        <w:rPr>
          <w:rFonts w:ascii="Times New Roman" w:hAnsi="Times New Roman" w:cs="Times New Roman"/>
          <w:sz w:val="28"/>
          <w:szCs w:val="28"/>
        </w:rPr>
        <w:t>3. Tăng tỷ lệ ký số và phát hành văn bản điện tử: Đảm bảo 100% văn bản đi phải được thực hiện ký số chuyên dùng và phát hành trên môi trường mạng theo đúng quy định; đẩy mạnh việc ký số trực tiếp (ký số cá nhân, ký số tổ chức) trên hệ thống, bảo đảm văn bản được xử lý, phê duyệt và phát hành trên môi trường điện tử để nâng cao tỷ lệ trên hệ thống thống kê của Văn phòng Tỉnh ủy.</w:t>
      </w:r>
    </w:p>
    <w:p w14:paraId="2B9BEDF0" w14:textId="77777777" w:rsidR="00813453" w:rsidRPr="00813453" w:rsidRDefault="00813453" w:rsidP="00813453">
      <w:pPr>
        <w:ind w:firstLine="567"/>
        <w:jc w:val="both"/>
        <w:rPr>
          <w:rFonts w:ascii="Times New Roman" w:hAnsi="Times New Roman" w:cs="Times New Roman"/>
          <w:sz w:val="28"/>
          <w:szCs w:val="28"/>
        </w:rPr>
      </w:pPr>
      <w:r w:rsidRPr="00813453">
        <w:rPr>
          <w:rFonts w:ascii="Times New Roman" w:hAnsi="Times New Roman" w:cs="Times New Roman"/>
          <w:sz w:val="28"/>
          <w:szCs w:val="28"/>
        </w:rPr>
        <w:t>4. Đẩy mạnh số hóa hồ sơ, tài liệu: Thực hiện số hóa 100% văn bản đến để cập nhật kịp thời vào hệ thống phục vụ công tác xử lý. Chủ động xây dựng lộ trình số hóa hồ sơ, tài liệu lưu trữ hình thành trong quá trình giải quyết công việc để phục vụ việc tra cứu, khai thác dữ liệu dùng chung một cách hiệu quả, bền vững.</w:t>
      </w:r>
    </w:p>
    <w:p w14:paraId="47EBEA94" w14:textId="77777777" w:rsidR="00813453" w:rsidRDefault="00813453" w:rsidP="00813453">
      <w:pPr>
        <w:ind w:firstLine="567"/>
        <w:jc w:val="both"/>
        <w:rPr>
          <w:rFonts w:ascii="Times New Roman" w:hAnsi="Times New Roman" w:cs="Times New Roman"/>
          <w:sz w:val="28"/>
          <w:szCs w:val="28"/>
        </w:rPr>
      </w:pPr>
      <w:r w:rsidRPr="00813453">
        <w:rPr>
          <w:rFonts w:ascii="Times New Roman" w:hAnsi="Times New Roman" w:cs="Times New Roman"/>
          <w:sz w:val="28"/>
          <w:szCs w:val="28"/>
        </w:rPr>
        <w:t>5. Chú trọng hỗ trợ kỹ thuật: Trong quá trình vận hành, nếu phát sinh vướng mắc, bất cập về kỹ thuật, các đơn vị cần kịp thời phản ánh về Văn phòng Đảng ủy để được hướng dẫn, hỗ trợ xử lý</w:t>
      </w:r>
      <w:r>
        <w:rPr>
          <w:rFonts w:ascii="Times New Roman" w:hAnsi="Times New Roman" w:cs="Times New Roman"/>
          <w:sz w:val="28"/>
          <w:szCs w:val="28"/>
        </w:rPr>
        <w:t>.</w:t>
      </w:r>
      <w:r w:rsidRPr="00813453">
        <w:rPr>
          <w:rFonts w:ascii="Times New Roman" w:hAnsi="Times New Roman" w:cs="Times New Roman"/>
          <w:sz w:val="28"/>
          <w:szCs w:val="28"/>
        </w:rPr>
        <w:t xml:space="preserve"> </w:t>
      </w:r>
    </w:p>
    <w:p w14:paraId="296F20F9" w14:textId="18F1A60A" w:rsidR="00813453" w:rsidRDefault="00813453" w:rsidP="00813453">
      <w:pPr>
        <w:ind w:firstLine="567"/>
        <w:jc w:val="both"/>
        <w:rPr>
          <w:rFonts w:ascii="Times New Roman" w:hAnsi="Times New Roman" w:cs="Times New Roman"/>
          <w:sz w:val="28"/>
          <w:szCs w:val="28"/>
        </w:rPr>
      </w:pPr>
      <w:r w:rsidRPr="00813453">
        <w:rPr>
          <w:rFonts w:ascii="Times New Roman" w:hAnsi="Times New Roman" w:cs="Times New Roman"/>
          <w:sz w:val="28"/>
          <w:szCs w:val="28"/>
        </w:rPr>
        <w:t>Đ/c Tống Xuân Đông, ĐT: 0909097861, phụ trách kỹ thuật</w:t>
      </w:r>
      <w:r>
        <w:rPr>
          <w:rFonts w:ascii="Times New Roman" w:hAnsi="Times New Roman" w:cs="Times New Roman"/>
          <w:sz w:val="28"/>
          <w:szCs w:val="28"/>
        </w:rPr>
        <w:t>.</w:t>
      </w:r>
    </w:p>
    <w:p w14:paraId="1803DAD2" w14:textId="3E971797" w:rsidR="00813453" w:rsidRPr="00813453" w:rsidRDefault="00813453" w:rsidP="00813453">
      <w:pPr>
        <w:ind w:firstLine="567"/>
        <w:jc w:val="both"/>
        <w:rPr>
          <w:rFonts w:ascii="Times New Roman" w:hAnsi="Times New Roman" w:cs="Times New Roman"/>
          <w:sz w:val="28"/>
          <w:szCs w:val="28"/>
        </w:rPr>
      </w:pPr>
      <w:r>
        <w:rPr>
          <w:rFonts w:ascii="Times New Roman" w:hAnsi="Times New Roman" w:cs="Times New Roman"/>
          <w:sz w:val="28"/>
          <w:szCs w:val="28"/>
        </w:rPr>
        <w:t>Đ</w:t>
      </w:r>
      <w:r w:rsidRPr="00813453">
        <w:rPr>
          <w:rFonts w:ascii="Times New Roman" w:hAnsi="Times New Roman" w:cs="Times New Roman"/>
          <w:sz w:val="28"/>
          <w:szCs w:val="28"/>
        </w:rPr>
        <w:t>/c Huỳnh Kim Ngân, ĐT: 0888667376, phụ trách văn thư-lưu trữ</w:t>
      </w:r>
      <w:r>
        <w:rPr>
          <w:rFonts w:ascii="Times New Roman" w:hAnsi="Times New Roman" w:cs="Times New Roman"/>
          <w:sz w:val="28"/>
          <w:szCs w:val="28"/>
        </w:rPr>
        <w:t>.</w:t>
      </w:r>
      <w:r w:rsidRPr="00813453">
        <w:rPr>
          <w:rFonts w:ascii="Times New Roman" w:hAnsi="Times New Roman" w:cs="Times New Roman"/>
          <w:sz w:val="28"/>
          <w:szCs w:val="28"/>
        </w:rPr>
        <w:t xml:space="preserve"> </w:t>
      </w:r>
    </w:p>
    <w:p w14:paraId="17950478" w14:textId="18967399" w:rsidR="002C3EB3" w:rsidRPr="00C476D9" w:rsidRDefault="00D5436C" w:rsidP="000A0D53">
      <w:pPr>
        <w:ind w:firstLine="709"/>
        <w:jc w:val="both"/>
        <w:rPr>
          <w:rFonts w:ascii="Times New Roman" w:hAnsi="Times New Roman" w:cs="Times New Roman"/>
          <w:sz w:val="28"/>
          <w:szCs w:val="28"/>
        </w:rPr>
      </w:pPr>
      <w:bookmarkStart w:id="0" w:name="_GoBack"/>
      <w:bookmarkEnd w:id="0"/>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0C85D5FF" w:rsidR="00C44627" w:rsidRPr="00AA2B39" w:rsidRDefault="00C44627" w:rsidP="00AA2B39">
      <w:pPr>
        <w:ind w:firstLine="567"/>
        <w:jc w:val="both"/>
        <w:rPr>
          <w:rFonts w:ascii="Times New Roman" w:hAnsi="Times New Roman" w:cs="Times New Roman"/>
          <w:i/>
          <w:sz w:val="28"/>
          <w:szCs w:val="28"/>
        </w:rPr>
      </w:pPr>
    </w:p>
    <w:sectPr w:rsidR="00C44627" w:rsidRPr="00AA2B3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039A7" w14:textId="77777777" w:rsidR="00CA0F35" w:rsidRDefault="00CA0F35" w:rsidP="00590825">
      <w:pPr>
        <w:spacing w:after="0" w:line="240" w:lineRule="auto"/>
      </w:pPr>
      <w:r>
        <w:separator/>
      </w:r>
    </w:p>
  </w:endnote>
  <w:endnote w:type="continuationSeparator" w:id="0">
    <w:p w14:paraId="1C64488B" w14:textId="77777777" w:rsidR="00CA0F35" w:rsidRDefault="00CA0F35"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089E0" w14:textId="77777777" w:rsidR="00CA0F35" w:rsidRDefault="00CA0F35" w:rsidP="00590825">
      <w:pPr>
        <w:spacing w:after="0" w:line="240" w:lineRule="auto"/>
      </w:pPr>
      <w:r>
        <w:separator/>
      </w:r>
    </w:p>
  </w:footnote>
  <w:footnote w:type="continuationSeparator" w:id="0">
    <w:p w14:paraId="689CEF80" w14:textId="77777777" w:rsidR="00CA0F35" w:rsidRDefault="00CA0F35"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0D53"/>
    <w:rsid w:val="000A7BA2"/>
    <w:rsid w:val="000C5565"/>
    <w:rsid w:val="000D1507"/>
    <w:rsid w:val="00124524"/>
    <w:rsid w:val="0019167D"/>
    <w:rsid w:val="001E6554"/>
    <w:rsid w:val="0020377B"/>
    <w:rsid w:val="00203DE2"/>
    <w:rsid w:val="0021642A"/>
    <w:rsid w:val="0022729D"/>
    <w:rsid w:val="00246537"/>
    <w:rsid w:val="0025404B"/>
    <w:rsid w:val="00262C40"/>
    <w:rsid w:val="002A08F2"/>
    <w:rsid w:val="002C3EB3"/>
    <w:rsid w:val="002F709A"/>
    <w:rsid w:val="00312E20"/>
    <w:rsid w:val="00313C80"/>
    <w:rsid w:val="0039463F"/>
    <w:rsid w:val="003B1F73"/>
    <w:rsid w:val="003F7756"/>
    <w:rsid w:val="00400D50"/>
    <w:rsid w:val="004028EB"/>
    <w:rsid w:val="0040752A"/>
    <w:rsid w:val="00421875"/>
    <w:rsid w:val="00453CAA"/>
    <w:rsid w:val="0046277C"/>
    <w:rsid w:val="00467C60"/>
    <w:rsid w:val="0047153A"/>
    <w:rsid w:val="00474F17"/>
    <w:rsid w:val="004D070B"/>
    <w:rsid w:val="004D46A1"/>
    <w:rsid w:val="004E3A47"/>
    <w:rsid w:val="004E7C4E"/>
    <w:rsid w:val="005100D4"/>
    <w:rsid w:val="005157EC"/>
    <w:rsid w:val="00517A68"/>
    <w:rsid w:val="0054560A"/>
    <w:rsid w:val="00552F12"/>
    <w:rsid w:val="00564659"/>
    <w:rsid w:val="00564782"/>
    <w:rsid w:val="005760B1"/>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73823"/>
    <w:rsid w:val="007741B0"/>
    <w:rsid w:val="00782CF8"/>
    <w:rsid w:val="007A412F"/>
    <w:rsid w:val="007A4FE3"/>
    <w:rsid w:val="007A5B8D"/>
    <w:rsid w:val="007A7A46"/>
    <w:rsid w:val="007C27A8"/>
    <w:rsid w:val="007C3735"/>
    <w:rsid w:val="007E7BB7"/>
    <w:rsid w:val="00813453"/>
    <w:rsid w:val="00826BB3"/>
    <w:rsid w:val="00836EF9"/>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A2B39"/>
    <w:rsid w:val="00AA4EA2"/>
    <w:rsid w:val="00AB7ACF"/>
    <w:rsid w:val="00AC0672"/>
    <w:rsid w:val="00AD5EE4"/>
    <w:rsid w:val="00AD62C8"/>
    <w:rsid w:val="00AE2D41"/>
    <w:rsid w:val="00B04F45"/>
    <w:rsid w:val="00B2092C"/>
    <w:rsid w:val="00B32C8B"/>
    <w:rsid w:val="00B614F2"/>
    <w:rsid w:val="00B96B04"/>
    <w:rsid w:val="00BA2BCD"/>
    <w:rsid w:val="00BB5121"/>
    <w:rsid w:val="00BB622F"/>
    <w:rsid w:val="00BC03E2"/>
    <w:rsid w:val="00BD1D61"/>
    <w:rsid w:val="00BD36CD"/>
    <w:rsid w:val="00BD5DA4"/>
    <w:rsid w:val="00C44627"/>
    <w:rsid w:val="00C476D9"/>
    <w:rsid w:val="00C564F5"/>
    <w:rsid w:val="00C63D7B"/>
    <w:rsid w:val="00CA0F35"/>
    <w:rsid w:val="00CD1FCF"/>
    <w:rsid w:val="00CE1280"/>
    <w:rsid w:val="00CF5AB5"/>
    <w:rsid w:val="00D21250"/>
    <w:rsid w:val="00D2637B"/>
    <w:rsid w:val="00D351F4"/>
    <w:rsid w:val="00D42CF4"/>
    <w:rsid w:val="00D51E70"/>
    <w:rsid w:val="00D5436C"/>
    <w:rsid w:val="00D655CC"/>
    <w:rsid w:val="00D86757"/>
    <w:rsid w:val="00DA1E40"/>
    <w:rsid w:val="00DC4006"/>
    <w:rsid w:val="00DC5234"/>
    <w:rsid w:val="00DD1621"/>
    <w:rsid w:val="00DE7721"/>
    <w:rsid w:val="00E02BF4"/>
    <w:rsid w:val="00E0361B"/>
    <w:rsid w:val="00E138F2"/>
    <w:rsid w:val="00E45A80"/>
    <w:rsid w:val="00ED1B4F"/>
    <w:rsid w:val="00ED4317"/>
    <w:rsid w:val="00ED5507"/>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D43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D54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D4317"/>
    <w:rPr>
      <w:rFonts w:asciiTheme="majorHAnsi" w:eastAsiaTheme="majorEastAsia" w:hAnsiTheme="majorHAnsi" w:cstheme="majorBidi"/>
      <w:i/>
      <w:iCs/>
      <w:color w:val="2E74B5" w:themeColor="accent1" w:themeShade="BF"/>
    </w:rPr>
  </w:style>
  <w:style w:type="character" w:customStyle="1" w:styleId="x193iq5w">
    <w:name w:val="x193iq5w"/>
    <w:basedOn w:val="DefaultParagraphFont"/>
    <w:rsid w:val="00ED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5900">
      <w:bodyDiv w:val="1"/>
      <w:marLeft w:val="0"/>
      <w:marRight w:val="0"/>
      <w:marTop w:val="0"/>
      <w:marBottom w:val="0"/>
      <w:divBdr>
        <w:top w:val="none" w:sz="0" w:space="0" w:color="auto"/>
        <w:left w:val="none" w:sz="0" w:space="0" w:color="auto"/>
        <w:bottom w:val="none" w:sz="0" w:space="0" w:color="auto"/>
        <w:right w:val="none" w:sz="0" w:space="0" w:color="auto"/>
      </w:divBdr>
      <w:divsChild>
        <w:div w:id="471219558">
          <w:marLeft w:val="0"/>
          <w:marRight w:val="0"/>
          <w:marTop w:val="0"/>
          <w:marBottom w:val="0"/>
          <w:divBdr>
            <w:top w:val="none" w:sz="0" w:space="0" w:color="auto"/>
            <w:left w:val="none" w:sz="0" w:space="0" w:color="auto"/>
            <w:bottom w:val="none" w:sz="0" w:space="0" w:color="auto"/>
            <w:right w:val="none" w:sz="0" w:space="0" w:color="auto"/>
          </w:divBdr>
          <w:divsChild>
            <w:div w:id="42558882">
              <w:marLeft w:val="0"/>
              <w:marRight w:val="0"/>
              <w:marTop w:val="0"/>
              <w:marBottom w:val="0"/>
              <w:divBdr>
                <w:top w:val="none" w:sz="0" w:space="0" w:color="auto"/>
                <w:left w:val="none" w:sz="0" w:space="0" w:color="auto"/>
                <w:bottom w:val="none" w:sz="0" w:space="0" w:color="auto"/>
                <w:right w:val="none" w:sz="0" w:space="0" w:color="auto"/>
              </w:divBdr>
            </w:div>
          </w:divsChild>
        </w:div>
        <w:div w:id="457261588">
          <w:marLeft w:val="0"/>
          <w:marRight w:val="0"/>
          <w:marTop w:val="120"/>
          <w:marBottom w:val="0"/>
          <w:divBdr>
            <w:top w:val="none" w:sz="0" w:space="0" w:color="auto"/>
            <w:left w:val="none" w:sz="0" w:space="0" w:color="auto"/>
            <w:bottom w:val="none" w:sz="0" w:space="0" w:color="auto"/>
            <w:right w:val="none" w:sz="0" w:space="0" w:color="auto"/>
          </w:divBdr>
          <w:divsChild>
            <w:div w:id="449671630">
              <w:marLeft w:val="0"/>
              <w:marRight w:val="0"/>
              <w:marTop w:val="0"/>
              <w:marBottom w:val="0"/>
              <w:divBdr>
                <w:top w:val="none" w:sz="0" w:space="0" w:color="auto"/>
                <w:left w:val="none" w:sz="0" w:space="0" w:color="auto"/>
                <w:bottom w:val="none" w:sz="0" w:space="0" w:color="auto"/>
                <w:right w:val="none" w:sz="0" w:space="0" w:color="auto"/>
              </w:divBdr>
            </w:div>
          </w:divsChild>
        </w:div>
        <w:div w:id="1902061572">
          <w:marLeft w:val="0"/>
          <w:marRight w:val="0"/>
          <w:marTop w:val="120"/>
          <w:marBottom w:val="0"/>
          <w:divBdr>
            <w:top w:val="none" w:sz="0" w:space="0" w:color="auto"/>
            <w:left w:val="none" w:sz="0" w:space="0" w:color="auto"/>
            <w:bottom w:val="none" w:sz="0" w:space="0" w:color="auto"/>
            <w:right w:val="none" w:sz="0" w:space="0" w:color="auto"/>
          </w:divBdr>
          <w:divsChild>
            <w:div w:id="395667536">
              <w:marLeft w:val="0"/>
              <w:marRight w:val="0"/>
              <w:marTop w:val="0"/>
              <w:marBottom w:val="0"/>
              <w:divBdr>
                <w:top w:val="none" w:sz="0" w:space="0" w:color="auto"/>
                <w:left w:val="none" w:sz="0" w:space="0" w:color="auto"/>
                <w:bottom w:val="none" w:sz="0" w:space="0" w:color="auto"/>
                <w:right w:val="none" w:sz="0" w:space="0" w:color="auto"/>
              </w:divBdr>
            </w:div>
          </w:divsChild>
        </w:div>
        <w:div w:id="552890038">
          <w:marLeft w:val="0"/>
          <w:marRight w:val="0"/>
          <w:marTop w:val="120"/>
          <w:marBottom w:val="0"/>
          <w:divBdr>
            <w:top w:val="none" w:sz="0" w:space="0" w:color="auto"/>
            <w:left w:val="none" w:sz="0" w:space="0" w:color="auto"/>
            <w:bottom w:val="none" w:sz="0" w:space="0" w:color="auto"/>
            <w:right w:val="none" w:sz="0" w:space="0" w:color="auto"/>
          </w:divBdr>
          <w:divsChild>
            <w:div w:id="1018776338">
              <w:marLeft w:val="0"/>
              <w:marRight w:val="0"/>
              <w:marTop w:val="0"/>
              <w:marBottom w:val="0"/>
              <w:divBdr>
                <w:top w:val="none" w:sz="0" w:space="0" w:color="auto"/>
                <w:left w:val="none" w:sz="0" w:space="0" w:color="auto"/>
                <w:bottom w:val="none" w:sz="0" w:space="0" w:color="auto"/>
                <w:right w:val="none" w:sz="0" w:space="0" w:color="auto"/>
              </w:divBdr>
            </w:div>
          </w:divsChild>
        </w:div>
        <w:div w:id="1695880384">
          <w:marLeft w:val="0"/>
          <w:marRight w:val="0"/>
          <w:marTop w:val="120"/>
          <w:marBottom w:val="0"/>
          <w:divBdr>
            <w:top w:val="none" w:sz="0" w:space="0" w:color="auto"/>
            <w:left w:val="none" w:sz="0" w:space="0" w:color="auto"/>
            <w:bottom w:val="none" w:sz="0" w:space="0" w:color="auto"/>
            <w:right w:val="none" w:sz="0" w:space="0" w:color="auto"/>
          </w:divBdr>
          <w:divsChild>
            <w:div w:id="1895895704">
              <w:marLeft w:val="0"/>
              <w:marRight w:val="0"/>
              <w:marTop w:val="0"/>
              <w:marBottom w:val="0"/>
              <w:divBdr>
                <w:top w:val="none" w:sz="0" w:space="0" w:color="auto"/>
                <w:left w:val="none" w:sz="0" w:space="0" w:color="auto"/>
                <w:bottom w:val="none" w:sz="0" w:space="0" w:color="auto"/>
                <w:right w:val="none" w:sz="0" w:space="0" w:color="auto"/>
              </w:divBdr>
            </w:div>
          </w:divsChild>
        </w:div>
        <w:div w:id="2067140138">
          <w:marLeft w:val="0"/>
          <w:marRight w:val="0"/>
          <w:marTop w:val="120"/>
          <w:marBottom w:val="0"/>
          <w:divBdr>
            <w:top w:val="none" w:sz="0" w:space="0" w:color="auto"/>
            <w:left w:val="none" w:sz="0" w:space="0" w:color="auto"/>
            <w:bottom w:val="none" w:sz="0" w:space="0" w:color="auto"/>
            <w:right w:val="none" w:sz="0" w:space="0" w:color="auto"/>
          </w:divBdr>
          <w:divsChild>
            <w:div w:id="531455336">
              <w:marLeft w:val="0"/>
              <w:marRight w:val="0"/>
              <w:marTop w:val="0"/>
              <w:marBottom w:val="0"/>
              <w:divBdr>
                <w:top w:val="none" w:sz="0" w:space="0" w:color="auto"/>
                <w:left w:val="none" w:sz="0" w:space="0" w:color="auto"/>
                <w:bottom w:val="none" w:sz="0" w:space="0" w:color="auto"/>
                <w:right w:val="none" w:sz="0" w:space="0" w:color="auto"/>
              </w:divBdr>
            </w:div>
          </w:divsChild>
        </w:div>
        <w:div w:id="776874581">
          <w:marLeft w:val="0"/>
          <w:marRight w:val="0"/>
          <w:marTop w:val="120"/>
          <w:marBottom w:val="0"/>
          <w:divBdr>
            <w:top w:val="none" w:sz="0" w:space="0" w:color="auto"/>
            <w:left w:val="none" w:sz="0" w:space="0" w:color="auto"/>
            <w:bottom w:val="none" w:sz="0" w:space="0" w:color="auto"/>
            <w:right w:val="none" w:sz="0" w:space="0" w:color="auto"/>
          </w:divBdr>
          <w:divsChild>
            <w:div w:id="19790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864485643">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83279860">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192592">
      <w:bodyDiv w:val="1"/>
      <w:marLeft w:val="0"/>
      <w:marRight w:val="0"/>
      <w:marTop w:val="0"/>
      <w:marBottom w:val="0"/>
      <w:divBdr>
        <w:top w:val="none" w:sz="0" w:space="0" w:color="auto"/>
        <w:left w:val="none" w:sz="0" w:space="0" w:color="auto"/>
        <w:bottom w:val="none" w:sz="0" w:space="0" w:color="auto"/>
        <w:right w:val="none" w:sz="0" w:space="0" w:color="auto"/>
      </w:divBdr>
      <w:divsChild>
        <w:div w:id="780801301">
          <w:marLeft w:val="0"/>
          <w:marRight w:val="0"/>
          <w:marTop w:val="0"/>
          <w:marBottom w:val="0"/>
          <w:divBdr>
            <w:top w:val="none" w:sz="0" w:space="0" w:color="auto"/>
            <w:left w:val="none" w:sz="0" w:space="0" w:color="auto"/>
            <w:bottom w:val="none" w:sz="0" w:space="0" w:color="auto"/>
            <w:right w:val="none" w:sz="0" w:space="0" w:color="auto"/>
          </w:divBdr>
          <w:divsChild>
            <w:div w:id="394206481">
              <w:marLeft w:val="0"/>
              <w:marRight w:val="0"/>
              <w:marTop w:val="0"/>
              <w:marBottom w:val="0"/>
              <w:divBdr>
                <w:top w:val="none" w:sz="0" w:space="0" w:color="auto"/>
                <w:left w:val="none" w:sz="0" w:space="0" w:color="auto"/>
                <w:bottom w:val="none" w:sz="0" w:space="0" w:color="auto"/>
                <w:right w:val="none" w:sz="0" w:space="0" w:color="auto"/>
              </w:divBdr>
            </w:div>
          </w:divsChild>
        </w:div>
        <w:div w:id="1228416836">
          <w:marLeft w:val="0"/>
          <w:marRight w:val="0"/>
          <w:marTop w:val="120"/>
          <w:marBottom w:val="0"/>
          <w:divBdr>
            <w:top w:val="none" w:sz="0" w:space="0" w:color="auto"/>
            <w:left w:val="none" w:sz="0" w:space="0" w:color="auto"/>
            <w:bottom w:val="none" w:sz="0" w:space="0" w:color="auto"/>
            <w:right w:val="none" w:sz="0" w:space="0" w:color="auto"/>
          </w:divBdr>
          <w:divsChild>
            <w:div w:id="11610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12457935">
      <w:bodyDiv w:val="1"/>
      <w:marLeft w:val="0"/>
      <w:marRight w:val="0"/>
      <w:marTop w:val="0"/>
      <w:marBottom w:val="0"/>
      <w:divBdr>
        <w:top w:val="none" w:sz="0" w:space="0" w:color="auto"/>
        <w:left w:val="none" w:sz="0" w:space="0" w:color="auto"/>
        <w:bottom w:val="none" w:sz="0" w:space="0" w:color="auto"/>
        <w:right w:val="none" w:sz="0" w:space="0" w:color="auto"/>
      </w:divBdr>
      <w:divsChild>
        <w:div w:id="1661230309">
          <w:marLeft w:val="0"/>
          <w:marRight w:val="0"/>
          <w:marTop w:val="0"/>
          <w:marBottom w:val="0"/>
          <w:divBdr>
            <w:top w:val="none" w:sz="0" w:space="0" w:color="auto"/>
            <w:left w:val="none" w:sz="0" w:space="0" w:color="auto"/>
            <w:bottom w:val="none" w:sz="0" w:space="0" w:color="auto"/>
            <w:right w:val="none" w:sz="0" w:space="0" w:color="auto"/>
          </w:divBdr>
        </w:div>
        <w:div w:id="406073473">
          <w:marLeft w:val="0"/>
          <w:marRight w:val="0"/>
          <w:marTop w:val="0"/>
          <w:marBottom w:val="0"/>
          <w:divBdr>
            <w:top w:val="none" w:sz="0" w:space="0" w:color="auto"/>
            <w:left w:val="none" w:sz="0" w:space="0" w:color="auto"/>
            <w:bottom w:val="none" w:sz="0" w:space="0" w:color="auto"/>
            <w:right w:val="none" w:sz="0" w:space="0" w:color="auto"/>
          </w:divBdr>
          <w:divsChild>
            <w:div w:id="1778595000">
              <w:marLeft w:val="0"/>
              <w:marRight w:val="0"/>
              <w:marTop w:val="0"/>
              <w:marBottom w:val="120"/>
              <w:divBdr>
                <w:top w:val="none" w:sz="0" w:space="0" w:color="auto"/>
                <w:left w:val="none" w:sz="0" w:space="0" w:color="auto"/>
                <w:bottom w:val="none" w:sz="0" w:space="0" w:color="auto"/>
                <w:right w:val="none" w:sz="0" w:space="0" w:color="auto"/>
              </w:divBdr>
            </w:div>
          </w:divsChild>
        </w:div>
        <w:div w:id="1355615381">
          <w:marLeft w:val="0"/>
          <w:marRight w:val="0"/>
          <w:marTop w:val="0"/>
          <w:marBottom w:val="0"/>
          <w:divBdr>
            <w:top w:val="none" w:sz="0" w:space="0" w:color="auto"/>
            <w:left w:val="none" w:sz="0" w:space="0" w:color="auto"/>
            <w:bottom w:val="none" w:sz="0" w:space="0" w:color="auto"/>
            <w:right w:val="none" w:sz="0" w:space="0" w:color="auto"/>
          </w:divBdr>
          <w:divsChild>
            <w:div w:id="1477410573">
              <w:marLeft w:val="0"/>
              <w:marRight w:val="0"/>
              <w:marTop w:val="0"/>
              <w:marBottom w:val="120"/>
              <w:divBdr>
                <w:top w:val="none" w:sz="0" w:space="0" w:color="auto"/>
                <w:left w:val="none" w:sz="0" w:space="0" w:color="auto"/>
                <w:bottom w:val="none" w:sz="0" w:space="0" w:color="auto"/>
                <w:right w:val="none" w:sz="0" w:space="0" w:color="auto"/>
              </w:divBdr>
            </w:div>
          </w:divsChild>
        </w:div>
        <w:div w:id="103699825">
          <w:marLeft w:val="0"/>
          <w:marRight w:val="0"/>
          <w:marTop w:val="0"/>
          <w:marBottom w:val="0"/>
          <w:divBdr>
            <w:top w:val="none" w:sz="0" w:space="0" w:color="auto"/>
            <w:left w:val="none" w:sz="0" w:space="0" w:color="auto"/>
            <w:bottom w:val="none" w:sz="0" w:space="0" w:color="auto"/>
            <w:right w:val="none" w:sz="0" w:space="0" w:color="auto"/>
          </w:divBdr>
          <w:divsChild>
            <w:div w:id="830297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0851354">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2026-06-01T09:50:00Z</dcterms:created>
  <dcterms:modified xsi:type="dcterms:W3CDTF">2026-06-01T09:57:00Z</dcterms:modified>
</cp:coreProperties>
</file>