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3" w:rsidRDefault="001F28A3" w:rsidP="001F28A3">
      <w:pPr>
        <w:shd w:val="clear" w:color="auto" w:fill="FFFFFF"/>
        <w:spacing w:after="0" w:line="240" w:lineRule="auto"/>
        <w:jc w:val="both"/>
        <w:rPr>
          <w:rFonts w:ascii="Times New Roman Bold" w:eastAsia="Times New Roman" w:hAnsi="Times New Roman Bold" w:cs="Times New Roman"/>
          <w:b/>
          <w:color w:val="080809"/>
          <w:spacing w:val="-6"/>
          <w:sz w:val="28"/>
          <w:szCs w:val="28"/>
        </w:rPr>
      </w:pPr>
      <w:bookmarkStart w:id="0" w:name="_GoBack"/>
      <w:r w:rsidRPr="001F28A3">
        <w:rPr>
          <w:rFonts w:ascii="Times New Roman Bold" w:eastAsia="Times New Roman" w:hAnsi="Times New Roman Bold" w:cs="Times New Roman"/>
          <w:b/>
          <w:color w:val="080809"/>
          <w:spacing w:val="-6"/>
          <w:sz w:val="28"/>
          <w:szCs w:val="28"/>
        </w:rPr>
        <w:t>TIẾP XÚC CỬ TRI SAU KỲ HỌP LỆ CUỐI NĂM HĐND TỈNH AN GIANG</w:t>
      </w:r>
    </w:p>
    <w:p w:rsidR="001F28A3" w:rsidRDefault="001F28A3" w:rsidP="001F28A3">
      <w:pPr>
        <w:shd w:val="clear" w:color="auto" w:fill="FFFFFF"/>
        <w:spacing w:after="0" w:line="240" w:lineRule="auto"/>
        <w:jc w:val="both"/>
        <w:rPr>
          <w:rFonts w:ascii="Times New Roman Bold" w:eastAsia="Times New Roman" w:hAnsi="Times New Roman Bold" w:cs="Times New Roman"/>
          <w:b/>
          <w:color w:val="080809"/>
          <w:spacing w:val="-6"/>
          <w:sz w:val="28"/>
          <w:szCs w:val="28"/>
        </w:rPr>
      </w:pPr>
      <w:r>
        <w:rPr>
          <w:rFonts w:ascii="Times New Roman Bold" w:eastAsia="Times New Roman" w:hAnsi="Times New Roman Bold" w:cs="Times New Roman"/>
          <w:b/>
          <w:color w:val="080809"/>
          <w:spacing w:val="-6"/>
          <w:sz w:val="28"/>
          <w:szCs w:val="28"/>
        </w:rPr>
        <w:t>--------------</w:t>
      </w:r>
    </w:p>
    <w:p w:rsidR="001F28A3" w:rsidRPr="001F28A3" w:rsidRDefault="001F28A3" w:rsidP="001F28A3">
      <w:pPr>
        <w:shd w:val="clear" w:color="auto" w:fill="FFFFFF"/>
        <w:spacing w:after="0" w:line="240" w:lineRule="auto"/>
        <w:jc w:val="both"/>
        <w:rPr>
          <w:rFonts w:ascii="Times New Roman Bold" w:eastAsia="Times New Roman" w:hAnsi="Times New Roman Bold" w:cs="Times New Roman"/>
          <w:b/>
          <w:color w:val="080809"/>
          <w:spacing w:val="-6"/>
          <w:sz w:val="28"/>
          <w:szCs w:val="28"/>
        </w:rPr>
      </w:pPr>
    </w:p>
    <w:p w:rsidR="001F28A3" w:rsidRPr="001F28A3" w:rsidRDefault="001F28A3" w:rsidP="001F28A3">
      <w:pPr>
        <w:shd w:val="clear" w:color="auto" w:fill="FFFFFF"/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Thực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hiện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chương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trình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xúc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sau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kỳ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họp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14/01/2026,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Giang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Thành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tỉnh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gram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An</w:t>
      </w:r>
      <w:proofErr w:type="gram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Giang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có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buổi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xúc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với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Giang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Thành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nhằm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thông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tin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kết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kỳ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họp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lắng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nghe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ý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nghị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phương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1F28A3" w:rsidRPr="001F28A3" w:rsidRDefault="001F28A3" w:rsidP="001F28A3">
      <w:pPr>
        <w:shd w:val="clear" w:color="auto" w:fill="FFFFFF"/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buổi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xúc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HĐND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tỉnh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báo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khái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quát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kết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kỳ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họp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HĐND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tỉnh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vừa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qua,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tập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trung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vào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nội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dung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quan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trọng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như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: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tình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hình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phát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triển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tế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–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quốc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phòng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– an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ninh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;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Nghị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quyết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được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thông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liên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quan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trực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đời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sống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;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những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chủ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trương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chính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sách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mới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tỉnh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thời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gian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tới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1F28A3" w:rsidRPr="001F28A3" w:rsidRDefault="001F28A3" w:rsidP="001F28A3">
      <w:pPr>
        <w:shd w:val="clear" w:color="auto" w:fill="FFFFFF"/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không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khí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chủ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thẳng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thắn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02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đóng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góp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nhiều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ý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nghị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liên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quan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lĩnh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vực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: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hạ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tầng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giao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thông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đất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đai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ý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tế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giáo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dục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chế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độ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chính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sách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an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ý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đều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thể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hiện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sự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quan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tâm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trách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nhiệm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đối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với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sự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phát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triển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phương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1F28A3" w:rsidRPr="001F28A3" w:rsidRDefault="001F28A3" w:rsidP="001F28A3">
      <w:pPr>
        <w:shd w:val="clear" w:color="auto" w:fill="FFFFFF"/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Thay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mặt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HĐND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tỉnh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trực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trao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đổi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giải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trình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những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vấn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đề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thuộc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thẩm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quyền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;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thời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ghi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nhận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tổng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hợp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đầy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đủ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ý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kiến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nghị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để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chuyển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đến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cơ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quan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chức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năng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xem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xét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giải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quyết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theo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quy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định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1F28A3" w:rsidRPr="001F28A3" w:rsidRDefault="001F28A3" w:rsidP="001F28A3">
      <w:pPr>
        <w:shd w:val="clear" w:color="auto" w:fill="FFFFFF"/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Buổi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xúc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sau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kỳ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họp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HĐND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tỉnh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diễn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ra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nghiêm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túc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quy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định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góp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phần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tăng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cường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mối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liên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hệ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giữa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với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Nhân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phát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huy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quyền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làm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chủ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nâng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cao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hiệu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quả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hoạt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động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HĐND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cấp</w:t>
      </w:r>
      <w:proofErr w:type="spellEnd"/>
      <w:r w:rsidRPr="001F28A3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371CF3" w:rsidRPr="001F28A3" w:rsidRDefault="001F28A3" w:rsidP="001F28A3">
      <w:pPr>
        <w:tabs>
          <w:tab w:val="left" w:pos="40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28A3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1F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28A3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1F2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28A3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  <w:r w:rsidRPr="001F28A3">
        <w:rPr>
          <w:rFonts w:ascii="Times New Roman" w:hAnsi="Times New Roman" w:cs="Times New Roman"/>
          <w:b/>
          <w:sz w:val="28"/>
          <w:szCs w:val="28"/>
        </w:rPr>
        <w:t xml:space="preserve"> Dung- MTTQ </w:t>
      </w:r>
      <w:proofErr w:type="spellStart"/>
      <w:r w:rsidRPr="001F28A3">
        <w:rPr>
          <w:rFonts w:ascii="Times New Roman" w:hAnsi="Times New Roman" w:cs="Times New Roman"/>
          <w:b/>
          <w:sz w:val="28"/>
          <w:szCs w:val="28"/>
        </w:rPr>
        <w:t>xã</w:t>
      </w:r>
      <w:bookmarkEnd w:id="0"/>
      <w:proofErr w:type="spellEnd"/>
    </w:p>
    <w:sectPr w:rsidR="00371CF3" w:rsidRPr="001F28A3" w:rsidSect="001F28A3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A3"/>
    <w:rsid w:val="000F06E3"/>
    <w:rsid w:val="001F28A3"/>
    <w:rsid w:val="00371CF3"/>
    <w:rsid w:val="006F01B0"/>
    <w:rsid w:val="009B5C1D"/>
    <w:rsid w:val="00B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7E6B"/>
  <w15:chartTrackingRefBased/>
  <w15:docId w15:val="{85507D03-1624-4C20-9BCA-A0223B33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</cp:revision>
  <dcterms:created xsi:type="dcterms:W3CDTF">2026-01-15T04:46:00Z</dcterms:created>
  <dcterms:modified xsi:type="dcterms:W3CDTF">2026-01-15T04:53:00Z</dcterms:modified>
</cp:coreProperties>
</file>